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62626"/>
          <w:sz w:val="28"/>
          <w:szCs w:val="28"/>
          <w:shd w:val="clear" w:color="auto" w:fill="FFFFFF"/>
        </w:rPr>
      </w:pPr>
      <w:r w:rsidRPr="00B26124">
        <w:rPr>
          <w:b/>
          <w:color w:val="262626"/>
          <w:sz w:val="28"/>
          <w:szCs w:val="28"/>
          <w:shd w:val="clear" w:color="auto" w:fill="FFFFFF"/>
        </w:rPr>
        <w:t xml:space="preserve">Мастер-класс для педагогов </w:t>
      </w:r>
      <w:r w:rsidRPr="00B26124">
        <w:rPr>
          <w:b/>
          <w:color w:val="262626"/>
          <w:sz w:val="28"/>
          <w:szCs w:val="28"/>
          <w:shd w:val="clear" w:color="auto" w:fill="FFFFFF"/>
        </w:rPr>
        <w:t>«Чудо -крышечки»</w:t>
      </w:r>
    </w:p>
    <w:p w:rsid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262626"/>
          <w:sz w:val="28"/>
          <w:szCs w:val="28"/>
          <w:shd w:val="clear" w:color="auto" w:fill="FFFFFF"/>
        </w:rPr>
      </w:pP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i/>
          <w:color w:val="333333"/>
          <w:sz w:val="28"/>
          <w:szCs w:val="28"/>
        </w:rPr>
      </w:pPr>
      <w:r w:rsidRPr="00B26124">
        <w:rPr>
          <w:b/>
          <w:i/>
          <w:color w:val="262626"/>
          <w:sz w:val="28"/>
          <w:szCs w:val="28"/>
          <w:shd w:val="clear" w:color="auto" w:fill="FFFFFF"/>
        </w:rPr>
        <w:t>Воспитатель: Борисова ОИ, 1КК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>Немаловажная роль в дидактических играх принадлежит игровому действию. Если проанализировать дидактические игры сточки зрения того, что в них занимает и увлекает детей, то окажется, что детей интересует, прежде всего, игровое действие. Оно стимулирует детскую активность, вызывает у детей чувство удовлетворения.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>Незаметно для себя, без особого напряжения, играя, он выполняет дидактическую задачу. Благодаря наличию игровых действий дидактические игры, применяемые в непосредственной образовательной и совместной деятельности, делают обучение занимательным, эмоциональным, помогают повысить произвольное внимание детей, создают предпосылки к более глубокому представлению по теме, широту кругозора в соответствии с возрастом. В каждой дидактической игре дидактические задачи, игровые действия и правила игры взаимосвязаны.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 своем детском саду мне пришла идея попробовать использовать вторичный материал в работе. Для воплощение своей задумки, мы с ребятками собрали крышки – малышки от обычных пластиковых бутылок</w:t>
      </w:r>
      <w:r w:rsidRPr="00B26124">
        <w:rPr>
          <w:color w:val="262626"/>
          <w:sz w:val="28"/>
          <w:szCs w:val="28"/>
          <w:shd w:val="clear" w:color="auto" w:fill="FFFFFF"/>
        </w:rPr>
        <w:t>. </w:t>
      </w:r>
      <w:r w:rsidRPr="00B26124">
        <w:rPr>
          <w:color w:val="333333"/>
          <w:sz w:val="28"/>
          <w:szCs w:val="28"/>
        </w:rPr>
        <w:t>Хотим сделать мир чище! Крышечки от детского пюре очень яркие, крупные и достаточно безопасные. Небольшую часть мы стали использовать в играх, которые придумали сами. Игры развивают мелкую моторику, с их помощью можно закреплять знание основных цветов, счет, развивать умение соотносить число и количество, умение подбирать по цвету, собирать фигуры по образцу. Игры с крышечками развивают логическое мышление и память, способствуют концентрации внимание, воспитывают усидчивость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«Крышки рассыпались. Разложи их по цвету»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Задачи: закреплять знание цвета, развивать мелкую моторику рук.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Средства: крышки разного цвета, контейнер с ячейками, где на дне ячеек цветные кружки-ориентиры.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Воспитатель предлагает детям разложить крышки в ячейки по цветам.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«Крышки рассыпались. Разложи их по цвету»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Задачи: закреплять знание цвета, развивать мелкую моторику рук.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Средства: крышки разного цвета, контейнер с ячейками, где на дне ячеек цветные кружки-ориентиры.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Воспитатель предлагает детям разложить крышки в ячейки по цветам.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«Крышки рассыпались. Разложи их по форме»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lastRenderedPageBreak/>
        <w:t>Задачи: закреплять представление геометрических форм (круга, квадрата), развивать мелкую моторику рук.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Средства: крышки разной формы, контейнер с ячейками, где на дне ячеек геометрические формы-ориентиры.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Воспитатель предлагает детям разложить крышки в ячейки, основываясь на геометрические формы.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«Чередование крышек по заданию»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Задачи: развивать внимание, логическое мышление, мелкую моторику рук.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Средства: крышки двух цветов.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Воспитатель начинает строить цепочку из крышек двух цветов и предлагает ребёнку продолжить ряд, соблюдая последовательность.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color w:val="333333"/>
          <w:sz w:val="28"/>
          <w:szCs w:val="28"/>
        </w:rPr>
        <w:t> 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FF501ED" wp14:editId="3F0B2764">
            <wp:extent cx="3143250" cy="3105150"/>
            <wp:effectExtent l="0" t="0" r="0" b="0"/>
            <wp:docPr id="1" name="Рисунок 1" descr="https://files.1urok.ru/images/04c3d1425568aff4c99aeff44eae681089481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04c3d1425568aff4c99aeff44eae68108948190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 xml:space="preserve">«Найди лишнюю </w:t>
      </w:r>
      <w:proofErr w:type="gramStart"/>
      <w:r w:rsidRPr="00B26124">
        <w:rPr>
          <w:rStyle w:val="a4"/>
          <w:color w:val="333333"/>
          <w:sz w:val="28"/>
          <w:szCs w:val="28"/>
          <w:shd w:val="clear" w:color="auto" w:fill="FFFFFF"/>
        </w:rPr>
        <w:t>крышку »</w:t>
      </w:r>
      <w:proofErr w:type="gramEnd"/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Задачи: развивать логическое мышление детей.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Средства: 5 крышек, 1 из которых отличается по цвету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Воспитатель выкладывает в ряд 4 крышки одного цвета и среди них кладёт 1 крышку другого цвета. Затем предлагает ребёнку убрать лишнюю крышку или заменить её на нужную по цвету.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color w:val="333333"/>
          <w:sz w:val="28"/>
          <w:szCs w:val="28"/>
        </w:rPr>
        <w:t> 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Волшебный цветок.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ЦЕЛЬ: Называть цвета, развивать внимание, воображение, глазомер, мелкую моторику рук.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lastRenderedPageBreak/>
        <w:t>ХОД: Дети получают кружочки разного цвета. Предложить составить из лепестков «волшебный цветок». В процессе игры уточнять, какие цвета получаются у детей.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color w:val="333333"/>
          <w:sz w:val="28"/>
          <w:szCs w:val="28"/>
        </w:rPr>
        <w:t> 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 wp14:anchorId="3557B372" wp14:editId="7D19619F">
            <wp:extent cx="3162300" cy="3086100"/>
            <wp:effectExtent l="0" t="0" r="0" b="0"/>
            <wp:docPr id="2" name="Рисунок 2" descr="https://files.1urok.ru/images/2d154082ff95e121de0b60b5d109dedd2582f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1urok.ru/images/2d154082ff95e121de0b60b5d109dedd2582fe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  <w:shd w:val="clear" w:color="auto" w:fill="FFFFFF"/>
        </w:rPr>
        <w:t>«Выложи узор по схеме»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Задачи: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- Формировать навык самостоятельно раскладывать по схеме.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- Учить чередовать геометрические фигуры по цвету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- Развивать воображение и творчество детей.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Ход игры: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  <w:shd w:val="clear" w:color="auto" w:fill="FFFFFF"/>
        </w:rPr>
        <w:t>Взрослый предлагает ребенку или детям схему. По ней он должен выкладывать рисунок из цветных пробок нужно размера и цвета. Для усложнения берутся крышки разного диаметра и цвета.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color w:val="333333"/>
          <w:sz w:val="28"/>
          <w:szCs w:val="28"/>
        </w:rPr>
        <w:t> 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262626"/>
          <w:sz w:val="28"/>
          <w:szCs w:val="28"/>
          <w:shd w:val="clear" w:color="auto" w:fill="FFFFFF"/>
        </w:rPr>
        <w:t>Таким образом:</w:t>
      </w:r>
      <w:r w:rsidRPr="00B26124">
        <w:rPr>
          <w:color w:val="333333"/>
          <w:sz w:val="28"/>
          <w:szCs w:val="28"/>
          <w:shd w:val="clear" w:color="auto" w:fill="FFFFFF"/>
        </w:rPr>
        <w:t> Игр с крышечками на самом деле можно придумать очень много. В каждой игре, исходя из особенности развития ребенка, можно добавлять и усложнять задания.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Fonts w:ascii="Helvetica" w:hAnsi="Helvetica" w:cs="Helvetica"/>
          <w:color w:val="333333"/>
          <w:sz w:val="28"/>
          <w:szCs w:val="28"/>
        </w:rPr>
        <w:t> 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rStyle w:val="a4"/>
          <w:color w:val="333333"/>
          <w:sz w:val="28"/>
          <w:szCs w:val="28"/>
        </w:rPr>
        <w:t>Список литературы: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 xml:space="preserve">Интернет </w:t>
      </w:r>
      <w:proofErr w:type="spellStart"/>
      <w:r w:rsidRPr="00B26124">
        <w:rPr>
          <w:color w:val="333333"/>
          <w:sz w:val="28"/>
          <w:szCs w:val="28"/>
        </w:rPr>
        <w:t>рисурсы</w:t>
      </w:r>
      <w:proofErr w:type="spellEnd"/>
      <w:r w:rsidRPr="00B26124">
        <w:rPr>
          <w:color w:val="333333"/>
          <w:sz w:val="28"/>
          <w:szCs w:val="28"/>
        </w:rPr>
        <w:t>: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>1. http://sordou.ucoz.net/pfyznbz/didakticheskie_igry.pdf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000000"/>
          <w:sz w:val="28"/>
          <w:szCs w:val="28"/>
        </w:rPr>
        <w:t>2. </w:t>
      </w:r>
      <w:r w:rsidRPr="00B26124">
        <w:rPr>
          <w:color w:val="0000FF"/>
          <w:sz w:val="28"/>
          <w:szCs w:val="28"/>
        </w:rPr>
        <w:t>https://zaiceva-klimovskds19.edumsko.ru/folders/post/2114113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000000"/>
          <w:sz w:val="28"/>
          <w:szCs w:val="28"/>
        </w:rPr>
        <w:lastRenderedPageBreak/>
        <w:t>3. </w:t>
      </w:r>
      <w:r w:rsidRPr="00B26124">
        <w:rPr>
          <w:color w:val="0000FF"/>
          <w:sz w:val="28"/>
          <w:szCs w:val="28"/>
        </w:rPr>
        <w:t>https://detsad-karusel.ru/eco-games/</w:t>
      </w:r>
      <w:bookmarkStart w:id="0" w:name="_GoBack"/>
      <w:bookmarkEnd w:id="0"/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>4. https://sch2070.mskobr.ru/files/review/didacticheskie_igry_s_kryshechkami.pdf</w:t>
      </w:r>
    </w:p>
    <w:p w:rsidR="00B26124" w:rsidRPr="00B26124" w:rsidRDefault="00B26124" w:rsidP="00B261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26124">
        <w:rPr>
          <w:color w:val="333333"/>
          <w:sz w:val="28"/>
          <w:szCs w:val="28"/>
        </w:rPr>
        <w:t>5.</w:t>
      </w:r>
      <w:r w:rsidRPr="00B26124">
        <w:rPr>
          <w:color w:val="333333"/>
          <w:sz w:val="28"/>
          <w:szCs w:val="28"/>
          <w:shd w:val="clear" w:color="auto" w:fill="FFFFFF"/>
        </w:rPr>
        <w:t> Бондаренко, А.К. Дидактические игры в детском саду / А.К. Бондаренко. - М.: «Просвещение», 1991.</w:t>
      </w:r>
    </w:p>
    <w:p w:rsidR="00F743CD" w:rsidRPr="00B26124" w:rsidRDefault="00F743CD" w:rsidP="00B26124">
      <w:pPr>
        <w:jc w:val="both"/>
        <w:rPr>
          <w:sz w:val="28"/>
          <w:szCs w:val="28"/>
        </w:rPr>
      </w:pPr>
    </w:p>
    <w:sectPr w:rsidR="00F743CD" w:rsidRPr="00B2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24"/>
    <w:rsid w:val="00B26124"/>
    <w:rsid w:val="00F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0F38"/>
  <w15:chartTrackingRefBased/>
  <w15:docId w15:val="{A8B6D60F-78CC-44CE-ABF6-40F49FA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2025-04-04T06:58:00Z</dcterms:created>
  <dcterms:modified xsi:type="dcterms:W3CDTF">2025-04-04T06:59:00Z</dcterms:modified>
</cp:coreProperties>
</file>