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E75" w:rsidRPr="00640E75" w:rsidRDefault="00C80FC2" w:rsidP="001C5BEF">
      <w:pPr>
        <w:shd w:val="clear" w:color="auto" w:fill="FFFFFF"/>
        <w:spacing w:after="0" w:line="240" w:lineRule="auto"/>
        <w:jc w:val="center"/>
        <w:outlineLvl w:val="0"/>
        <w:rPr>
          <w:rFonts w:ascii="Comic Sans MS" w:eastAsia="Times New Roman" w:hAnsi="Comic Sans MS" w:cs="Times New Roman"/>
          <w:b/>
          <w:color w:val="000000"/>
          <w:kern w:val="36"/>
          <w:sz w:val="36"/>
          <w:szCs w:val="84"/>
          <w:lang w:eastAsia="ru-RU"/>
        </w:rPr>
      </w:pPr>
      <w:r w:rsidRPr="00C80FC2">
        <w:rPr>
          <w:rFonts w:ascii="Comic Sans MS" w:eastAsia="Times New Roman" w:hAnsi="Comic Sans MS" w:cs="Times New Roman"/>
          <w:color w:val="000000"/>
          <w:kern w:val="36"/>
          <w:sz w:val="36"/>
          <w:szCs w:val="84"/>
          <w:lang w:eastAsia="ru-RU"/>
        </w:rPr>
        <w:t xml:space="preserve"> </w:t>
      </w:r>
      <w:r w:rsidR="009268E6">
        <w:rPr>
          <w:rFonts w:ascii="Comic Sans MS" w:eastAsia="Times New Roman" w:hAnsi="Comic Sans MS" w:cs="Times New Roman"/>
          <w:b/>
          <w:color w:val="000000"/>
          <w:kern w:val="36"/>
          <w:sz w:val="36"/>
          <w:szCs w:val="84"/>
          <w:lang w:eastAsia="ru-RU"/>
        </w:rPr>
        <w:t>К</w:t>
      </w:r>
      <w:r w:rsidRPr="00640E75">
        <w:rPr>
          <w:rFonts w:ascii="Comic Sans MS" w:eastAsia="Times New Roman" w:hAnsi="Comic Sans MS" w:cs="Times New Roman"/>
          <w:b/>
          <w:color w:val="000000"/>
          <w:kern w:val="36"/>
          <w:sz w:val="36"/>
          <w:szCs w:val="84"/>
          <w:lang w:eastAsia="ru-RU"/>
        </w:rPr>
        <w:t>вест</w:t>
      </w:r>
      <w:r w:rsidR="009268E6">
        <w:rPr>
          <w:rFonts w:ascii="Comic Sans MS" w:eastAsia="Times New Roman" w:hAnsi="Comic Sans MS" w:cs="Times New Roman"/>
          <w:b/>
          <w:color w:val="000000"/>
          <w:kern w:val="36"/>
          <w:sz w:val="36"/>
          <w:szCs w:val="84"/>
          <w:lang w:eastAsia="ru-RU"/>
        </w:rPr>
        <w:t xml:space="preserve"> «</w:t>
      </w:r>
      <w:r w:rsidR="00903E50">
        <w:rPr>
          <w:rFonts w:ascii="Comic Sans MS" w:eastAsia="Times New Roman" w:hAnsi="Comic Sans MS" w:cs="Times New Roman"/>
          <w:b/>
          <w:color w:val="000000"/>
          <w:kern w:val="36"/>
          <w:sz w:val="36"/>
          <w:szCs w:val="84"/>
          <w:lang w:eastAsia="ru-RU"/>
        </w:rPr>
        <w:t>Потерянное лето</w:t>
      </w:r>
      <w:r w:rsidR="009268E6">
        <w:rPr>
          <w:rFonts w:ascii="Comic Sans MS" w:eastAsia="Times New Roman" w:hAnsi="Comic Sans MS" w:cs="Times New Roman"/>
          <w:b/>
          <w:color w:val="000000"/>
          <w:kern w:val="36"/>
          <w:sz w:val="36"/>
          <w:szCs w:val="84"/>
          <w:lang w:eastAsia="ru-RU"/>
        </w:rPr>
        <w:t>»</w:t>
      </w:r>
    </w:p>
    <w:p w:rsidR="009268E6" w:rsidRDefault="009268E6" w:rsidP="009268E6">
      <w:pPr>
        <w:spacing w:after="0"/>
        <w:jc w:val="both"/>
        <w:rPr>
          <w:rFonts w:ascii="Arial" w:hAnsi="Arial" w:cs="Arial"/>
          <w:bCs/>
          <w:color w:val="000000"/>
          <w:sz w:val="24"/>
          <w:szCs w:val="39"/>
        </w:rPr>
      </w:pPr>
      <w:r w:rsidRPr="009268E6">
        <w:rPr>
          <w:rFonts w:ascii="Comic Sans MS" w:eastAsia="Times New Roman" w:hAnsi="Comic Sans MS" w:cs="Times New Roman"/>
          <w:b/>
          <w:color w:val="000000"/>
          <w:kern w:val="36"/>
          <w:sz w:val="24"/>
          <w:szCs w:val="84"/>
          <w:lang w:eastAsia="ru-RU"/>
        </w:rPr>
        <w:t>Квест «</w:t>
      </w:r>
      <w:r w:rsidR="00903E50">
        <w:rPr>
          <w:rFonts w:ascii="Comic Sans MS" w:eastAsia="Times New Roman" w:hAnsi="Comic Sans MS" w:cs="Times New Roman"/>
          <w:b/>
          <w:color w:val="000000"/>
          <w:kern w:val="36"/>
          <w:sz w:val="24"/>
          <w:szCs w:val="84"/>
          <w:lang w:eastAsia="ru-RU"/>
        </w:rPr>
        <w:t>Потерянное лето</w:t>
      </w:r>
      <w:r w:rsidRPr="009268E6">
        <w:rPr>
          <w:rFonts w:ascii="Comic Sans MS" w:eastAsia="Times New Roman" w:hAnsi="Comic Sans MS" w:cs="Times New Roman"/>
          <w:b/>
          <w:color w:val="000000"/>
          <w:kern w:val="36"/>
          <w:sz w:val="24"/>
          <w:szCs w:val="84"/>
          <w:lang w:eastAsia="ru-RU"/>
        </w:rPr>
        <w:t>»</w:t>
      </w:r>
      <w:r>
        <w:rPr>
          <w:rFonts w:ascii="Comic Sans MS" w:eastAsia="Times New Roman" w:hAnsi="Comic Sans MS" w:cs="Times New Roman"/>
          <w:b/>
          <w:color w:val="000000"/>
          <w:kern w:val="36"/>
          <w:sz w:val="24"/>
          <w:szCs w:val="84"/>
          <w:lang w:eastAsia="ru-RU"/>
        </w:rPr>
        <w:t xml:space="preserve"> </w:t>
      </w:r>
      <w:r w:rsidR="00640E75" w:rsidRPr="009268E6">
        <w:rPr>
          <w:rFonts w:ascii="Arial" w:hAnsi="Arial" w:cs="Arial"/>
          <w:b/>
          <w:bCs/>
          <w:color w:val="000000"/>
          <w:sz w:val="18"/>
          <w:szCs w:val="39"/>
        </w:rPr>
        <w:t>-</w:t>
      </w:r>
      <w:r w:rsidR="00640E75" w:rsidRPr="009268E6">
        <w:rPr>
          <w:rFonts w:ascii="Arial" w:hAnsi="Arial" w:cs="Arial"/>
          <w:bCs/>
          <w:color w:val="000000"/>
          <w:sz w:val="24"/>
          <w:szCs w:val="39"/>
        </w:rPr>
        <w:t xml:space="preserve"> </w:t>
      </w:r>
      <w:r w:rsidR="00640E75" w:rsidRPr="00C80FC2">
        <w:rPr>
          <w:rFonts w:ascii="Arial" w:hAnsi="Arial" w:cs="Arial"/>
          <w:bCs/>
          <w:color w:val="000000"/>
          <w:sz w:val="24"/>
          <w:szCs w:val="39"/>
        </w:rPr>
        <w:t xml:space="preserve">это увлекательно и интересно! Для тех, кто любит </w:t>
      </w:r>
      <w:r>
        <w:rPr>
          <w:rFonts w:ascii="Arial" w:hAnsi="Arial" w:cs="Arial"/>
          <w:bCs/>
          <w:color w:val="000000"/>
          <w:sz w:val="24"/>
          <w:szCs w:val="39"/>
        </w:rPr>
        <w:t>приключения</w:t>
      </w:r>
      <w:r w:rsidR="00640E75" w:rsidRPr="00C80FC2">
        <w:rPr>
          <w:rFonts w:ascii="Arial" w:hAnsi="Arial" w:cs="Arial"/>
          <w:bCs/>
          <w:color w:val="000000"/>
          <w:sz w:val="24"/>
          <w:szCs w:val="39"/>
        </w:rPr>
        <w:t>, это прекрасная возможность в игровой и познавательной форме отправиться в незабываемой путешествие!»</w:t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B50FC12" wp14:editId="1CE31CA7">
            <wp:simplePos x="0" y="0"/>
            <wp:positionH relativeFrom="column">
              <wp:posOffset>-104775</wp:posOffset>
            </wp:positionH>
            <wp:positionV relativeFrom="paragraph">
              <wp:posOffset>146685</wp:posOffset>
            </wp:positionV>
            <wp:extent cx="2386965" cy="1043940"/>
            <wp:effectExtent l="0" t="0" r="0" b="3810"/>
            <wp:wrapTight wrapText="bothSides">
              <wp:wrapPolygon edited="0">
                <wp:start x="0" y="0"/>
                <wp:lineTo x="0" y="21285"/>
                <wp:lineTo x="21376" y="21285"/>
                <wp:lineTo x="21376" y="0"/>
                <wp:lineTo x="0" y="0"/>
              </wp:wrapPolygon>
            </wp:wrapTight>
            <wp:docPr id="3" name="Рисунок 3" descr="https://xn--90ardjfshd7eor.xn--80acgfbsl1azdqr.xn--p1ai/media/photogallery/3/0/3067672ce53fb2a352963cb32b54e3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90ardjfshd7eor.xn--80acgfbsl1azdqr.xn--p1ai/media/photogallery/3/0/3067672ce53fb2a352963cb32b54e3c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E75" w:rsidRPr="009268E6" w:rsidRDefault="00640E75" w:rsidP="009268E6">
      <w:pPr>
        <w:spacing w:after="0"/>
        <w:jc w:val="both"/>
        <w:rPr>
          <w:rFonts w:ascii="Arial" w:hAnsi="Arial" w:cs="Arial"/>
          <w:bCs/>
          <w:color w:val="000000"/>
          <w:sz w:val="24"/>
          <w:szCs w:val="39"/>
        </w:rPr>
      </w:pPr>
      <w:r w:rsidRPr="00640E75">
        <w:rPr>
          <w:rFonts w:ascii="Comic Sans MS" w:eastAsia="Times New Roman" w:hAnsi="Comic Sans MS" w:cs="Times New Roman"/>
          <w:b/>
          <w:color w:val="000000"/>
          <w:sz w:val="28"/>
          <w:szCs w:val="66"/>
          <w:lang w:eastAsia="ru-RU"/>
        </w:rPr>
        <w:t>Сюжет квеста</w:t>
      </w:r>
    </w:p>
    <w:p w:rsidR="00623FA9" w:rsidRDefault="00C80FC2" w:rsidP="00623FA9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C80FC2">
        <w:rPr>
          <w:rFonts w:ascii="Arial" w:hAnsi="Arial" w:cs="Arial"/>
          <w:color w:val="000000"/>
          <w:szCs w:val="27"/>
        </w:rPr>
        <w:t xml:space="preserve">По сюжету </w:t>
      </w:r>
      <w:r w:rsidR="00623FA9">
        <w:rPr>
          <w:rFonts w:ascii="Arial" w:hAnsi="Arial" w:cs="Arial"/>
          <w:color w:val="000000"/>
          <w:szCs w:val="27"/>
        </w:rPr>
        <w:t>детям</w:t>
      </w:r>
      <w:r w:rsidRPr="00C80FC2">
        <w:rPr>
          <w:rFonts w:ascii="Arial" w:hAnsi="Arial" w:cs="Arial"/>
          <w:color w:val="000000"/>
          <w:szCs w:val="27"/>
        </w:rPr>
        <w:t xml:space="preserve"> предлагается принять участие в увлекательном </w:t>
      </w:r>
      <w:r w:rsidR="00903E50">
        <w:rPr>
          <w:rFonts w:ascii="Arial" w:hAnsi="Arial" w:cs="Arial"/>
          <w:color w:val="000000"/>
          <w:szCs w:val="27"/>
        </w:rPr>
        <w:t>летнем</w:t>
      </w:r>
      <w:r w:rsidRPr="00C80FC2">
        <w:rPr>
          <w:rFonts w:ascii="Arial" w:hAnsi="Arial" w:cs="Arial"/>
          <w:color w:val="000000"/>
          <w:szCs w:val="27"/>
        </w:rPr>
        <w:t xml:space="preserve"> приключении. Они отправятся на </w:t>
      </w:r>
      <w:r w:rsidR="00903E50">
        <w:rPr>
          <w:rFonts w:ascii="Arial" w:hAnsi="Arial" w:cs="Arial"/>
          <w:color w:val="000000"/>
          <w:szCs w:val="27"/>
        </w:rPr>
        <w:t xml:space="preserve">поиски лета. </w:t>
      </w:r>
    </w:p>
    <w:p w:rsidR="00903E50" w:rsidRDefault="00903E50" w:rsidP="00903E5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7"/>
        </w:rPr>
      </w:pPr>
      <w:r w:rsidRPr="00903E50">
        <w:rPr>
          <w:rFonts w:ascii="Arial" w:hAnsi="Arial" w:cs="Arial"/>
          <w:color w:val="000000"/>
          <w:szCs w:val="27"/>
        </w:rPr>
        <w:t xml:space="preserve">День защиты детей! Но посмотрите вокруг! Что-то не так… Где солнышко? Где тепло? Где зеленая травка? Лето… пропало! Злой волшебник решил, что детям слишком весело летом, и украл его, спрятав где-то далеко-далеко. Он заколдовал Лето, чтобы все грустили и сидели дома. Но </w:t>
      </w:r>
      <w:r>
        <w:rPr>
          <w:rFonts w:ascii="Arial" w:hAnsi="Arial" w:cs="Arial"/>
          <w:color w:val="000000"/>
          <w:szCs w:val="27"/>
        </w:rPr>
        <w:t>мы</w:t>
      </w:r>
      <w:r w:rsidRPr="00903E50">
        <w:rPr>
          <w:rFonts w:ascii="Arial" w:hAnsi="Arial" w:cs="Arial"/>
          <w:color w:val="000000"/>
          <w:szCs w:val="27"/>
        </w:rPr>
        <w:t xml:space="preserve"> не позвол</w:t>
      </w:r>
      <w:r>
        <w:rPr>
          <w:rFonts w:ascii="Arial" w:hAnsi="Arial" w:cs="Arial"/>
          <w:color w:val="000000"/>
          <w:szCs w:val="27"/>
        </w:rPr>
        <w:t>им</w:t>
      </w:r>
      <w:r w:rsidRPr="00903E50">
        <w:rPr>
          <w:rFonts w:ascii="Arial" w:hAnsi="Arial" w:cs="Arial"/>
          <w:color w:val="000000"/>
          <w:szCs w:val="27"/>
        </w:rPr>
        <w:t xml:space="preserve"> ему этого сделать! Мы – команда юных защитников лета, и мы должны его вернуть! </w:t>
      </w:r>
    </w:p>
    <w:p w:rsidR="00C80FC2" w:rsidRPr="00C80FC2" w:rsidRDefault="00903E50" w:rsidP="00903E5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7"/>
        </w:rPr>
      </w:pPr>
      <w:r w:rsidRPr="00903E50">
        <w:rPr>
          <w:rFonts w:ascii="Arial" w:hAnsi="Arial" w:cs="Arial"/>
          <w:color w:val="000000"/>
          <w:szCs w:val="27"/>
        </w:rPr>
        <w:t xml:space="preserve">Чтобы найти спрятанное Лето, </w:t>
      </w:r>
      <w:r>
        <w:rPr>
          <w:rFonts w:ascii="Arial" w:hAnsi="Arial" w:cs="Arial"/>
          <w:color w:val="000000"/>
          <w:szCs w:val="27"/>
        </w:rPr>
        <w:t>детям</w:t>
      </w:r>
      <w:r w:rsidRPr="00903E50">
        <w:rPr>
          <w:rFonts w:ascii="Arial" w:hAnsi="Arial" w:cs="Arial"/>
          <w:color w:val="000000"/>
          <w:szCs w:val="27"/>
        </w:rPr>
        <w:t xml:space="preserve"> нужно найти ключи от волшебного сундука. Но </w:t>
      </w:r>
      <w:r>
        <w:rPr>
          <w:rFonts w:ascii="Arial" w:hAnsi="Arial" w:cs="Arial"/>
          <w:color w:val="000000"/>
          <w:szCs w:val="27"/>
        </w:rPr>
        <w:t xml:space="preserve">Волшебник </w:t>
      </w:r>
      <w:r w:rsidRPr="00903E50">
        <w:rPr>
          <w:rFonts w:ascii="Arial" w:hAnsi="Arial" w:cs="Arial"/>
          <w:color w:val="000000"/>
          <w:szCs w:val="27"/>
        </w:rPr>
        <w:t>оставил только загадки и головоломки. Как разгадать все загадки и найти ключи, чтобы вернуть Лето и сделать День защиты детей настоящим праздником?</w:t>
      </w:r>
    </w:p>
    <w:p w:rsidR="00640E75" w:rsidRPr="00640E75" w:rsidRDefault="00640E75" w:rsidP="001453D0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Arial"/>
          <w:b/>
          <w:color w:val="000000"/>
          <w:sz w:val="28"/>
          <w:szCs w:val="66"/>
          <w:lang w:eastAsia="ru-RU"/>
        </w:rPr>
      </w:pPr>
      <w:r w:rsidRPr="00640E75">
        <w:rPr>
          <w:rFonts w:ascii="Comic Sans MS" w:eastAsia="Times New Roman" w:hAnsi="Comic Sans MS" w:cs="Arial"/>
          <w:b/>
          <w:color w:val="000000"/>
          <w:sz w:val="28"/>
          <w:szCs w:val="66"/>
          <w:lang w:eastAsia="ru-RU"/>
        </w:rPr>
        <w:t xml:space="preserve">Преимущества </w:t>
      </w:r>
      <w:r w:rsidR="00C46333">
        <w:rPr>
          <w:rFonts w:ascii="Comic Sans MS" w:eastAsia="Times New Roman" w:hAnsi="Comic Sans MS" w:cs="Arial"/>
          <w:b/>
          <w:color w:val="000000"/>
          <w:sz w:val="28"/>
          <w:szCs w:val="66"/>
          <w:lang w:eastAsia="ru-RU"/>
        </w:rPr>
        <w:t>квеста</w:t>
      </w:r>
    </w:p>
    <w:p w:rsidR="00640E75" w:rsidRPr="00640E75" w:rsidRDefault="002F2BE5" w:rsidP="001C5BEF">
      <w:pPr>
        <w:shd w:val="clear" w:color="auto" w:fill="FFFFFF"/>
        <w:spacing w:after="0" w:line="240" w:lineRule="auto"/>
        <w:outlineLvl w:val="2"/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</w:pPr>
      <w:r w:rsidRPr="00903E50">
        <w:rPr>
          <w:rFonts w:ascii="Comic Sans MS" w:eastAsia="Times New Roman" w:hAnsi="Comic Sans MS" w:cs="Arial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5168" behindDoc="0" locked="0" layoutInCell="1" allowOverlap="1" wp14:anchorId="50FC91DB">
            <wp:simplePos x="0" y="0"/>
            <wp:positionH relativeFrom="column">
              <wp:posOffset>2540</wp:posOffset>
            </wp:positionH>
            <wp:positionV relativeFrom="paragraph">
              <wp:posOffset>5080</wp:posOffset>
            </wp:positionV>
            <wp:extent cx="892810" cy="819150"/>
            <wp:effectExtent l="0" t="0" r="2540" b="0"/>
            <wp:wrapThrough wrapText="bothSides">
              <wp:wrapPolygon edited="0">
                <wp:start x="0" y="0"/>
                <wp:lineTo x="0" y="21098"/>
                <wp:lineTo x="21201" y="21098"/>
                <wp:lineTo x="2120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9281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E50"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>Актуальн</w:t>
      </w:r>
      <w:bookmarkStart w:id="0" w:name="_GoBack"/>
      <w:bookmarkEnd w:id="0"/>
      <w:r w:rsidR="00903E50"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>ая</w:t>
      </w:r>
      <w:r w:rsidR="00640E75" w:rsidRPr="00640E75"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 xml:space="preserve"> тема</w:t>
      </w:r>
    </w:p>
    <w:p w:rsidR="00E67375" w:rsidRPr="001A5CC6" w:rsidRDefault="00903E50" w:rsidP="00E673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День защиты детей</w:t>
      </w:r>
      <w:r w:rsidR="00E673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640E75" w:rsidRPr="00640E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673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 важный праздник, который отмечается 1 июня во многих странах.  Это особенный день, который должен быть для детей незабываемым. И сделать его таковым поможет </w:t>
      </w:r>
      <w:r w:rsidR="00E67375" w:rsidRPr="001A5CC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Квест.</w:t>
      </w:r>
    </w:p>
    <w:p w:rsidR="00640E75" w:rsidRPr="00640E75" w:rsidRDefault="002F2BE5" w:rsidP="001C5BEF">
      <w:pPr>
        <w:shd w:val="clear" w:color="auto" w:fill="FFFFFF"/>
        <w:spacing w:after="0" w:line="240" w:lineRule="auto"/>
        <w:outlineLvl w:val="2"/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</w:pPr>
      <w:r w:rsidRPr="00903E50">
        <w:rPr>
          <w:rFonts w:ascii="Comic Sans MS" w:eastAsia="Times New Roman" w:hAnsi="Comic Sans MS" w:cs="Arial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7FCAA9DA" wp14:editId="1CE2FF2B">
            <wp:simplePos x="0" y="0"/>
            <wp:positionH relativeFrom="column">
              <wp:posOffset>-1007110</wp:posOffset>
            </wp:positionH>
            <wp:positionV relativeFrom="paragraph">
              <wp:posOffset>179874</wp:posOffset>
            </wp:positionV>
            <wp:extent cx="892810" cy="819150"/>
            <wp:effectExtent l="0" t="0" r="2540" b="0"/>
            <wp:wrapThrough wrapText="bothSides">
              <wp:wrapPolygon edited="0">
                <wp:start x="0" y="0"/>
                <wp:lineTo x="0" y="21098"/>
                <wp:lineTo x="21201" y="21098"/>
                <wp:lineTo x="2120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9281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0E75" w:rsidRPr="00640E75"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>Познавательный квест</w:t>
      </w:r>
    </w:p>
    <w:p w:rsidR="00640E75" w:rsidRPr="00640E75" w:rsidRDefault="00640E75" w:rsidP="001453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E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Данный квест </w:t>
      </w:r>
      <w:r w:rsidR="001C5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является</w:t>
      </w:r>
      <w:r w:rsidRPr="00640E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9" w:anchor="nav-educ" w:history="1">
        <w:r w:rsidRPr="00640E75">
          <w:rPr>
            <w:rFonts w:ascii="Arial" w:eastAsia="Times New Roman" w:hAnsi="Arial" w:cs="Arial"/>
            <w:color w:val="D90003"/>
            <w:sz w:val="24"/>
            <w:szCs w:val="24"/>
            <w:u w:val="single"/>
            <w:lang w:eastAsia="ru-RU"/>
          </w:rPr>
          <w:t>приключенческо-образовательны</w:t>
        </w:r>
        <w:r w:rsidR="001C5BEF">
          <w:rPr>
            <w:rFonts w:ascii="Arial" w:eastAsia="Times New Roman" w:hAnsi="Arial" w:cs="Arial"/>
            <w:color w:val="D90003"/>
            <w:sz w:val="24"/>
            <w:szCs w:val="24"/>
            <w:u w:val="single"/>
            <w:lang w:eastAsia="ru-RU"/>
          </w:rPr>
          <w:t>м</w:t>
        </w:r>
      </w:hyperlink>
      <w:r w:rsidRPr="00640E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Кроме увлекательного сюжета в нём собрано много интересной и полезной информации про </w:t>
      </w:r>
      <w:r w:rsidR="00E673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Лето</w:t>
      </w:r>
      <w:r w:rsidRPr="00640E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Решая головоломки, </w:t>
      </w:r>
      <w:r w:rsidR="00316E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ребята</w:t>
      </w:r>
      <w:r w:rsidRPr="00640E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проверят и закрепят свои знания в этой области. При этом квест не напрягает своей научностью, так как в</w:t>
      </w:r>
      <w:r w:rsidR="00623F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первую очередь это </w:t>
      </w:r>
      <w:r w:rsidR="00C463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приключение</w:t>
      </w:r>
      <w:r w:rsidRPr="00640E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40E75" w:rsidRPr="00640E75" w:rsidRDefault="002F2BE5" w:rsidP="00623FA9">
      <w:pPr>
        <w:shd w:val="clear" w:color="auto" w:fill="FFFFFF"/>
        <w:spacing w:after="0" w:line="240" w:lineRule="auto"/>
        <w:outlineLvl w:val="2"/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</w:pPr>
      <w:r w:rsidRPr="00903E50">
        <w:rPr>
          <w:rFonts w:ascii="Comic Sans MS" w:eastAsia="Times New Roman" w:hAnsi="Comic Sans MS" w:cs="Arial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7FCAA9DA" wp14:editId="1CE2FF2B">
            <wp:simplePos x="0" y="0"/>
            <wp:positionH relativeFrom="column">
              <wp:posOffset>5080</wp:posOffset>
            </wp:positionH>
            <wp:positionV relativeFrom="paragraph">
              <wp:posOffset>10160</wp:posOffset>
            </wp:positionV>
            <wp:extent cx="892810" cy="819150"/>
            <wp:effectExtent l="0" t="0" r="2540" b="0"/>
            <wp:wrapThrough wrapText="bothSides">
              <wp:wrapPolygon edited="0">
                <wp:start x="0" y="0"/>
                <wp:lineTo x="0" y="21098"/>
                <wp:lineTo x="21201" y="21098"/>
                <wp:lineTo x="2120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9281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0E75" w:rsidRPr="00640E75"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>Активные задания</w:t>
      </w:r>
    </w:p>
    <w:p w:rsidR="00316ED5" w:rsidRDefault="00640E75" w:rsidP="00316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E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данного сценария мы придумали </w:t>
      </w:r>
      <w:hyperlink r:id="rId10" w:anchor="nav-compl" w:history="1">
        <w:r w:rsidRPr="00640E75">
          <w:rPr>
            <w:rFonts w:ascii="Arial" w:eastAsia="Times New Roman" w:hAnsi="Arial" w:cs="Arial"/>
            <w:color w:val="D90003"/>
            <w:sz w:val="24"/>
            <w:szCs w:val="24"/>
            <w:u w:val="single"/>
            <w:lang w:eastAsia="ru-RU"/>
          </w:rPr>
          <w:t>специальные активные задания</w:t>
        </w:r>
      </w:hyperlink>
      <w:r w:rsidRPr="00640E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которые прекрасно дополняют сюжет квеста. </w:t>
      </w:r>
      <w:r w:rsidR="001C5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задания предполагают использование современного интерактивного оборудования:</w:t>
      </w:r>
    </w:p>
    <w:p w:rsidR="00AF172F" w:rsidRDefault="00AF172F" w:rsidP="00316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F172F" w:rsidRPr="00D245F0" w:rsidRDefault="00CE3B0A" w:rsidP="00316E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19600" cy="1460500"/>
            <wp:effectExtent l="0" t="0" r="19050" b="25400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623FA9" w:rsidRPr="001453D0" w:rsidRDefault="00623FA9" w:rsidP="001453D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53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r w:rsidRPr="001453D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мобильном передвижном куполе</w:t>
      </w:r>
      <w:r w:rsidRPr="001453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ребята</w:t>
      </w:r>
      <w:r w:rsidR="001453D0" w:rsidRPr="001453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F2B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узнают о смене времен года</w:t>
      </w:r>
      <w:r w:rsidR="001453D0" w:rsidRPr="001453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</w:t>
      </w:r>
      <w:r w:rsidRPr="001453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F2B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составят «цветовой код»</w:t>
      </w:r>
      <w:r w:rsidRPr="001453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623FA9" w:rsidRPr="001453D0" w:rsidRDefault="00623FA9" w:rsidP="001453D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53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помощью </w:t>
      </w:r>
      <w:r w:rsidR="002F2BE5" w:rsidRPr="002F2BE5">
        <w:rPr>
          <w:rFonts w:ascii="Arial" w:eastAsia="Times New Roman" w:hAnsi="Arial" w:cs="Arial"/>
          <w:b/>
          <w:color w:val="000000"/>
          <w:sz w:val="24"/>
          <w:szCs w:val="24"/>
          <w:lang w:val="en-US" w:eastAsia="ru-RU"/>
        </w:rPr>
        <w:t>STEM</w:t>
      </w:r>
      <w:r w:rsidR="002F2BE5" w:rsidRPr="002F2B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453D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конструктора</w:t>
      </w:r>
      <w:r w:rsidR="00316ED5" w:rsidRPr="001453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F2B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соберут </w:t>
      </w:r>
      <w:r w:rsidR="002F2BE5" w:rsidRPr="001453D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</w:t>
      </w:r>
      <w:r w:rsidR="002F2BE5">
        <w:rPr>
          <w:rFonts w:ascii="Arial" w:eastAsia="Times New Roman" w:hAnsi="Arial" w:cs="Arial"/>
          <w:b/>
          <w:color w:val="000000"/>
          <w:sz w:val="24"/>
          <w:szCs w:val="24"/>
          <w:lang w:val="en-US" w:eastAsia="ru-RU"/>
        </w:rPr>
        <w:t>D</w:t>
      </w:r>
      <w:r w:rsidR="002F2BE5" w:rsidRPr="001453D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постройки</w:t>
      </w:r>
      <w:r w:rsidR="002F2BE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623FA9" w:rsidRPr="001453D0" w:rsidRDefault="002F2BE5" w:rsidP="001453D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лаборатории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Наураша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запустят свето-кота и узнают законы электричества;</w:t>
      </w:r>
    </w:p>
    <w:p w:rsidR="00623FA9" w:rsidRPr="001453D0" w:rsidRDefault="002F2BE5" w:rsidP="001453D0">
      <w:pPr>
        <w:pStyle w:val="a6"/>
        <w:numPr>
          <w:ilvl w:val="0"/>
          <w:numId w:val="1"/>
        </w:numPr>
        <w:shd w:val="clear" w:color="auto" w:fill="FFFFFF"/>
        <w:spacing w:line="240" w:lineRule="auto"/>
        <w:ind w:left="284" w:hanging="284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Запрограммируют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робо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-пчелок для опыления поляны цветов.</w:t>
      </w:r>
    </w:p>
    <w:p w:rsidR="00D245F0" w:rsidRDefault="00D245F0" w:rsidP="00D245F0">
      <w:pPr>
        <w:shd w:val="clear" w:color="auto" w:fill="FFFFFF"/>
        <w:spacing w:after="0" w:line="240" w:lineRule="auto"/>
        <w:outlineLvl w:val="2"/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>Количество активных заданий: 4</w:t>
      </w:r>
      <w:r w:rsidRPr="00D245F0"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 xml:space="preserve"> шт.</w:t>
      </w:r>
    </w:p>
    <w:p w:rsidR="00D245F0" w:rsidRDefault="00D245F0" w:rsidP="00D245F0">
      <w:pPr>
        <w:shd w:val="clear" w:color="auto" w:fill="FFFFFF"/>
        <w:spacing w:after="0" w:line="240" w:lineRule="auto"/>
        <w:outlineLvl w:val="2"/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>Время игры: 45</w:t>
      </w:r>
      <w:r w:rsidRPr="00D245F0"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 xml:space="preserve"> минут</w:t>
      </w:r>
    </w:p>
    <w:p w:rsidR="00D245F0" w:rsidRDefault="00AF172F" w:rsidP="00D245F0">
      <w:pPr>
        <w:shd w:val="clear" w:color="auto" w:fill="FFFFFF"/>
        <w:spacing w:after="0" w:line="240" w:lineRule="auto"/>
        <w:outlineLvl w:val="2"/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</w:pPr>
      <w:r w:rsidRPr="00AF172F"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>Количес</w:t>
      </w:r>
      <w:r w:rsidR="00B979F4"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 xml:space="preserve">тво участников: </w:t>
      </w:r>
      <w:r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>7</w:t>
      </w:r>
      <w:r w:rsidR="002F2BE5"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>-10</w:t>
      </w:r>
      <w:r w:rsidRPr="00AF172F"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 xml:space="preserve"> человек</w:t>
      </w:r>
      <w:r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 xml:space="preserve"> (в каждой команде)</w:t>
      </w:r>
    </w:p>
    <w:p w:rsidR="00640E75" w:rsidRPr="00640E75" w:rsidRDefault="00C80FC2" w:rsidP="00D245F0">
      <w:pPr>
        <w:shd w:val="clear" w:color="auto" w:fill="FFFFFF"/>
        <w:spacing w:after="0" w:line="240" w:lineRule="auto"/>
        <w:outlineLvl w:val="2"/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</w:pPr>
      <w:r w:rsidRPr="00C80FC2">
        <w:rPr>
          <w:rFonts w:ascii="Comic Sans MS" w:eastAsia="Times New Roman" w:hAnsi="Comic Sans MS" w:cs="Arial"/>
          <w:b/>
          <w:color w:val="000000"/>
          <w:sz w:val="24"/>
          <w:szCs w:val="24"/>
          <w:lang w:eastAsia="ru-RU"/>
        </w:rPr>
        <w:t>Ведущие квеста</w:t>
      </w:r>
      <w:r w:rsidR="00D245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r w:rsidRPr="00D245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студенты областного педагогического колледжа</w:t>
      </w:r>
    </w:p>
    <w:sectPr w:rsidR="00640E75" w:rsidRPr="00640E75" w:rsidSect="004E53B4">
      <w:pgSz w:w="11906" w:h="16838"/>
      <w:pgMar w:top="720" w:right="720" w:bottom="720" w:left="720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662C"/>
    <w:multiLevelType w:val="hybridMultilevel"/>
    <w:tmpl w:val="D2A83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3B7"/>
    <w:rsid w:val="001453D0"/>
    <w:rsid w:val="001A5CC6"/>
    <w:rsid w:val="001C5BEF"/>
    <w:rsid w:val="002F2BE5"/>
    <w:rsid w:val="00316ED5"/>
    <w:rsid w:val="004E53B4"/>
    <w:rsid w:val="00623FA9"/>
    <w:rsid w:val="00640E75"/>
    <w:rsid w:val="00903E50"/>
    <w:rsid w:val="009268E6"/>
    <w:rsid w:val="009E73B7"/>
    <w:rsid w:val="00A91B0E"/>
    <w:rsid w:val="00AF172F"/>
    <w:rsid w:val="00B81A2E"/>
    <w:rsid w:val="00B979F4"/>
    <w:rsid w:val="00BA7043"/>
    <w:rsid w:val="00C46333"/>
    <w:rsid w:val="00C80FC2"/>
    <w:rsid w:val="00CE3B0A"/>
    <w:rsid w:val="00D20DDE"/>
    <w:rsid w:val="00D245F0"/>
    <w:rsid w:val="00DF6736"/>
    <w:rsid w:val="00E132F6"/>
    <w:rsid w:val="00E67375"/>
    <w:rsid w:val="00EC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E7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80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453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E7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80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45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67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1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44300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86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30536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0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60876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76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71123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9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46852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36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79450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89110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10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68161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75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10" Type="http://schemas.openxmlformats.org/officeDocument/2006/relationships/hyperlink" Target="https://podarikvest.ru/kosmicheskij-kvest?yclid=49023798711570923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odarikvest.ru/kosmicheskij-kvest?yclid=4902379871157092351" TargetMode="External"/><Relationship Id="rId14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png"/><Relationship Id="rId2" Type="http://schemas.openxmlformats.org/officeDocument/2006/relationships/image" Target="../media/image4.png"/><Relationship Id="rId1" Type="http://schemas.openxmlformats.org/officeDocument/2006/relationships/image" Target="../media/image3.jpeg"/><Relationship Id="rId4" Type="http://schemas.openxmlformats.org/officeDocument/2006/relationships/image" Target="../media/image6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png"/><Relationship Id="rId2" Type="http://schemas.openxmlformats.org/officeDocument/2006/relationships/image" Target="../media/image4.png"/><Relationship Id="rId1" Type="http://schemas.openxmlformats.org/officeDocument/2006/relationships/image" Target="../media/image3.jpeg"/><Relationship Id="rId4" Type="http://schemas.openxmlformats.org/officeDocument/2006/relationships/image" Target="../media/image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91A607-6E70-4AD7-AF49-11A198DAEB5C}" type="doc">
      <dgm:prSet loTypeId="urn:microsoft.com/office/officeart/2005/8/layout/pList2" loCatId="list" qsTypeId="urn:microsoft.com/office/officeart/2005/8/quickstyle/simple1" qsCatId="simple" csTypeId="urn:microsoft.com/office/officeart/2005/8/colors/accent1_2" csCatId="accent1" phldr="1"/>
      <dgm:spPr/>
    </dgm:pt>
    <dgm:pt modelId="{79659840-E97A-423B-A6FA-1A455FBC5B3C}">
      <dgm:prSet phldrT="[Текст]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en-US" b="1"/>
            <a:t>STEM </a:t>
          </a:r>
          <a:r>
            <a:rPr lang="ru-RU" b="1"/>
            <a:t>конструктор</a:t>
          </a:r>
          <a:endParaRPr lang="en-US" b="1"/>
        </a:p>
        <a:p>
          <a:endParaRPr lang="ru-RU" b="1"/>
        </a:p>
      </dgm:t>
    </dgm:pt>
    <dgm:pt modelId="{DBCD8A4B-065E-4020-884C-81EE082427B0}" type="parTrans" cxnId="{E15B1176-28BB-4959-A1D4-EDE134D02F6D}">
      <dgm:prSet/>
      <dgm:spPr/>
      <dgm:t>
        <a:bodyPr/>
        <a:lstStyle/>
        <a:p>
          <a:endParaRPr lang="ru-RU"/>
        </a:p>
      </dgm:t>
    </dgm:pt>
    <dgm:pt modelId="{66D59A37-5BED-4BA4-A8A4-3F37FABC1FEE}" type="sibTrans" cxnId="{E15B1176-28BB-4959-A1D4-EDE134D02F6D}">
      <dgm:prSet/>
      <dgm:spPr/>
      <dgm:t>
        <a:bodyPr/>
        <a:lstStyle/>
        <a:p>
          <a:endParaRPr lang="ru-RU"/>
        </a:p>
      </dgm:t>
    </dgm:pt>
    <dgm:pt modelId="{4C48AD7C-9F03-4AF4-8899-21DA9ECA8DB6}">
      <dgm:prSet phldrT="[Текст]"/>
      <dgm:spPr/>
      <dgm:t>
        <a:bodyPr/>
        <a:lstStyle/>
        <a:p>
          <a:r>
            <a:rPr lang="ru-RU" b="1"/>
            <a:t>Академия Наураша "Курс эксперименти-</a:t>
          </a:r>
        </a:p>
        <a:p>
          <a:r>
            <a:rPr lang="ru-RU" b="1"/>
            <a:t>рование"</a:t>
          </a:r>
        </a:p>
      </dgm:t>
    </dgm:pt>
    <dgm:pt modelId="{36B55121-37A2-4FA6-87BD-7CBCDCE6DEA1}" type="parTrans" cxnId="{7E11144C-A4B8-41D3-958E-824408332F65}">
      <dgm:prSet/>
      <dgm:spPr/>
      <dgm:t>
        <a:bodyPr/>
        <a:lstStyle/>
        <a:p>
          <a:endParaRPr lang="ru-RU"/>
        </a:p>
      </dgm:t>
    </dgm:pt>
    <dgm:pt modelId="{8630131C-F0AA-4A22-8904-08D90745E06D}" type="sibTrans" cxnId="{7E11144C-A4B8-41D3-958E-824408332F65}">
      <dgm:prSet/>
      <dgm:spPr/>
      <dgm:t>
        <a:bodyPr/>
        <a:lstStyle/>
        <a:p>
          <a:endParaRPr lang="ru-RU"/>
        </a:p>
      </dgm:t>
    </dgm:pt>
    <dgm:pt modelId="{D86FB7F5-24C1-4129-B90D-69073FFEC0B6}">
      <dgm:prSet/>
      <dgm:spPr/>
      <dgm:t>
        <a:bodyPr/>
        <a:lstStyle/>
        <a:p>
          <a:pPr algn="ctr"/>
          <a:r>
            <a:rPr lang="ru-RU"/>
            <a:t>   </a:t>
          </a:r>
          <a:r>
            <a:rPr lang="ru-RU" b="1"/>
            <a:t>Робото-технический набор</a:t>
          </a:r>
        </a:p>
        <a:p>
          <a:pPr algn="ctr"/>
          <a:r>
            <a:rPr lang="ru-RU" b="1"/>
            <a:t>робо-пчелки</a:t>
          </a:r>
        </a:p>
      </dgm:t>
    </dgm:pt>
    <dgm:pt modelId="{ECD15786-91BC-4BEE-9DE7-CE27213BB644}" type="parTrans" cxnId="{850FC3B6-876E-4DEA-BF59-D825C1003A72}">
      <dgm:prSet/>
      <dgm:spPr/>
      <dgm:t>
        <a:bodyPr/>
        <a:lstStyle/>
        <a:p>
          <a:endParaRPr lang="ru-RU"/>
        </a:p>
      </dgm:t>
    </dgm:pt>
    <dgm:pt modelId="{F66C2F5F-5DEF-4B1F-B00D-661DA9A3B7FC}" type="sibTrans" cxnId="{850FC3B6-876E-4DEA-BF59-D825C1003A72}">
      <dgm:prSet/>
      <dgm:spPr/>
      <dgm:t>
        <a:bodyPr/>
        <a:lstStyle/>
        <a:p>
          <a:endParaRPr lang="ru-RU"/>
        </a:p>
      </dgm:t>
    </dgm:pt>
    <dgm:pt modelId="{AA945439-D159-4EFB-8CE5-DEFAB21973A8}">
      <dgm:prSet phldrT="[Текст]"/>
      <dgm:spPr>
        <a:solidFill>
          <a:schemeClr val="tx2">
            <a:lumMod val="75000"/>
          </a:schemeClr>
        </a:solidFill>
      </dgm:spPr>
      <dgm:t>
        <a:bodyPr/>
        <a:lstStyle/>
        <a:p>
          <a:r>
            <a:rPr lang="ru-RU" b="1"/>
            <a:t>Мобильный передвижной купол</a:t>
          </a:r>
        </a:p>
      </dgm:t>
    </dgm:pt>
    <dgm:pt modelId="{4D3CE728-4344-47DF-9C84-0E19558A4B6B}" type="sibTrans" cxnId="{7BC4E9DB-A27B-408C-A32B-73C333C0D414}">
      <dgm:prSet/>
      <dgm:spPr/>
      <dgm:t>
        <a:bodyPr/>
        <a:lstStyle/>
        <a:p>
          <a:endParaRPr lang="ru-RU"/>
        </a:p>
      </dgm:t>
    </dgm:pt>
    <dgm:pt modelId="{C3BAF015-3BB1-44C3-9DA7-BC8DB4E28AB9}" type="parTrans" cxnId="{7BC4E9DB-A27B-408C-A32B-73C333C0D414}">
      <dgm:prSet/>
      <dgm:spPr/>
      <dgm:t>
        <a:bodyPr/>
        <a:lstStyle/>
        <a:p>
          <a:endParaRPr lang="ru-RU"/>
        </a:p>
      </dgm:t>
    </dgm:pt>
    <dgm:pt modelId="{364C1B4E-542A-4C6C-BA50-71D7CC96E9EC}" type="pres">
      <dgm:prSet presAssocID="{C091A607-6E70-4AD7-AF49-11A198DAEB5C}" presName="Name0" presStyleCnt="0">
        <dgm:presLayoutVars>
          <dgm:dir/>
          <dgm:resizeHandles val="exact"/>
        </dgm:presLayoutVars>
      </dgm:prSet>
      <dgm:spPr/>
    </dgm:pt>
    <dgm:pt modelId="{0F494D1B-97CC-474D-9587-9A83E8BB6E4F}" type="pres">
      <dgm:prSet presAssocID="{C091A607-6E70-4AD7-AF49-11A198DAEB5C}" presName="bkgdShp" presStyleLbl="alignAccFollowNode1" presStyleIdx="0" presStyleCnt="1"/>
      <dgm:spPr>
        <a:solidFill>
          <a:srgbClr val="002060">
            <a:alpha val="90000"/>
          </a:srgbClr>
        </a:solidFill>
      </dgm:spPr>
    </dgm:pt>
    <dgm:pt modelId="{DF7A1C63-13E9-4451-AB53-5AD419CBE311}" type="pres">
      <dgm:prSet presAssocID="{C091A607-6E70-4AD7-AF49-11A198DAEB5C}" presName="linComp" presStyleCnt="0"/>
      <dgm:spPr/>
    </dgm:pt>
    <dgm:pt modelId="{CCDC0D2E-2BAB-4C69-953C-B6C6402E216F}" type="pres">
      <dgm:prSet presAssocID="{AA945439-D159-4EFB-8CE5-DEFAB21973A8}" presName="compNode" presStyleCnt="0"/>
      <dgm:spPr/>
    </dgm:pt>
    <dgm:pt modelId="{F5E1433A-544C-4849-A604-E5A4327D7D9C}" type="pres">
      <dgm:prSet presAssocID="{AA945439-D159-4EFB-8CE5-DEFAB21973A8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59F57C6-A92F-4319-A1EF-09526D09B203}" type="pres">
      <dgm:prSet presAssocID="{AA945439-D159-4EFB-8CE5-DEFAB21973A8}" presName="invisiNode" presStyleLbl="node1" presStyleIdx="0" presStyleCnt="4"/>
      <dgm:spPr/>
    </dgm:pt>
    <dgm:pt modelId="{1A2AA800-32F3-4211-919E-45A552C770C6}" type="pres">
      <dgm:prSet presAssocID="{AA945439-D159-4EFB-8CE5-DEFAB21973A8}" presName="imagNode" presStyleLbl="fgImgPlace1" presStyleIdx="0" presStyleCnt="4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</dgm:spPr>
    </dgm:pt>
    <dgm:pt modelId="{7C0AB09C-D1C4-4A64-A259-F331F1C4740F}" type="pres">
      <dgm:prSet presAssocID="{4D3CE728-4344-47DF-9C84-0E19558A4B6B}" presName="sibTrans" presStyleLbl="sibTrans2D1" presStyleIdx="0" presStyleCnt="0"/>
      <dgm:spPr/>
      <dgm:t>
        <a:bodyPr/>
        <a:lstStyle/>
        <a:p>
          <a:endParaRPr lang="ru-RU"/>
        </a:p>
      </dgm:t>
    </dgm:pt>
    <dgm:pt modelId="{4A9462CA-90D1-4E86-9432-789BD66C3684}" type="pres">
      <dgm:prSet presAssocID="{79659840-E97A-423B-A6FA-1A455FBC5B3C}" presName="compNode" presStyleCnt="0"/>
      <dgm:spPr/>
    </dgm:pt>
    <dgm:pt modelId="{DB089463-7B11-42BB-8322-119E41FC30B1}" type="pres">
      <dgm:prSet presAssocID="{79659840-E97A-423B-A6FA-1A455FBC5B3C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BAC5CA-73BC-464E-A777-326F42460A16}" type="pres">
      <dgm:prSet presAssocID="{79659840-E97A-423B-A6FA-1A455FBC5B3C}" presName="invisiNode" presStyleLbl="node1" presStyleIdx="1" presStyleCnt="4"/>
      <dgm:spPr/>
    </dgm:pt>
    <dgm:pt modelId="{BBB80513-AF96-4875-8E41-669A41001DA1}" type="pres">
      <dgm:prSet presAssocID="{79659840-E97A-423B-A6FA-1A455FBC5B3C}" presName="imagNode" presStyleLbl="fgImgPlace1" presStyleIdx="1" presStyleCnt="4"/>
      <dgm:spPr>
        <a:blipFill rotWithShape="1">
          <a:blip xmlns:r="http://schemas.openxmlformats.org/officeDocument/2006/relationships" r:embed="rId2"/>
          <a:srcRect/>
          <a:stretch>
            <a:fillRect l="-1000" r="-1000"/>
          </a:stretch>
        </a:blipFill>
      </dgm:spPr>
    </dgm:pt>
    <dgm:pt modelId="{46E7B198-30B8-409A-AB5F-9F8B906782A4}" type="pres">
      <dgm:prSet presAssocID="{66D59A37-5BED-4BA4-A8A4-3F37FABC1FEE}" presName="sibTrans" presStyleLbl="sibTrans2D1" presStyleIdx="0" presStyleCnt="0"/>
      <dgm:spPr/>
      <dgm:t>
        <a:bodyPr/>
        <a:lstStyle/>
        <a:p>
          <a:endParaRPr lang="ru-RU"/>
        </a:p>
      </dgm:t>
    </dgm:pt>
    <dgm:pt modelId="{F81DDBD0-A2E9-46D6-BDB9-90734B67F21B}" type="pres">
      <dgm:prSet presAssocID="{4C48AD7C-9F03-4AF4-8899-21DA9ECA8DB6}" presName="compNode" presStyleCnt="0"/>
      <dgm:spPr/>
    </dgm:pt>
    <dgm:pt modelId="{0D1AA7BA-2BAC-4886-A799-4D743E3937AB}" type="pres">
      <dgm:prSet presAssocID="{4C48AD7C-9F03-4AF4-8899-21DA9ECA8DB6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098B46F-9389-4E60-8515-EB07966C49D5}" type="pres">
      <dgm:prSet presAssocID="{4C48AD7C-9F03-4AF4-8899-21DA9ECA8DB6}" presName="invisiNode" presStyleLbl="node1" presStyleIdx="2" presStyleCnt="4"/>
      <dgm:spPr/>
    </dgm:pt>
    <dgm:pt modelId="{21501529-8252-4D93-AB3B-BDA9AC0B2138}" type="pres">
      <dgm:prSet presAssocID="{4C48AD7C-9F03-4AF4-8899-21DA9ECA8DB6}" presName="imagNode" presStyleLbl="fgImgPlace1" presStyleIdx="2" presStyleCnt="4"/>
      <dgm:spPr>
        <a:blipFill rotWithShape="1">
          <a:blip xmlns:r="http://schemas.openxmlformats.org/officeDocument/2006/relationships" r:embed="rId3"/>
          <a:srcRect/>
          <a:stretch>
            <a:fillRect t="-19000" b="-19000"/>
          </a:stretch>
        </a:blipFill>
      </dgm:spPr>
    </dgm:pt>
    <dgm:pt modelId="{23142028-E5E7-48D3-A0EA-A405026D6839}" type="pres">
      <dgm:prSet presAssocID="{8630131C-F0AA-4A22-8904-08D90745E06D}" presName="sibTrans" presStyleLbl="sibTrans2D1" presStyleIdx="0" presStyleCnt="0"/>
      <dgm:spPr/>
      <dgm:t>
        <a:bodyPr/>
        <a:lstStyle/>
        <a:p>
          <a:endParaRPr lang="ru-RU"/>
        </a:p>
      </dgm:t>
    </dgm:pt>
    <dgm:pt modelId="{9E1CD022-B649-4BAF-A4DB-63C06524267B}" type="pres">
      <dgm:prSet presAssocID="{D86FB7F5-24C1-4129-B90D-69073FFEC0B6}" presName="compNode" presStyleCnt="0"/>
      <dgm:spPr/>
    </dgm:pt>
    <dgm:pt modelId="{02EB5E4F-1082-40B8-81DF-6DD32EE6ADAC}" type="pres">
      <dgm:prSet presAssocID="{D86FB7F5-24C1-4129-B90D-69073FFEC0B6}" presName="node" presStyleLbl="node1" presStyleIdx="3" presStyleCnt="4" custLinFactNeighborX="1973" custLinFactNeighborY="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758FD3-213C-420F-B304-5E4915E5E608}" type="pres">
      <dgm:prSet presAssocID="{D86FB7F5-24C1-4129-B90D-69073FFEC0B6}" presName="invisiNode" presStyleLbl="node1" presStyleIdx="3" presStyleCnt="4"/>
      <dgm:spPr/>
    </dgm:pt>
    <dgm:pt modelId="{9D2C722F-F630-4F30-B784-B90F20021EE3}" type="pres">
      <dgm:prSet presAssocID="{D86FB7F5-24C1-4129-B90D-69073FFEC0B6}" presName="imagNode" presStyleLbl="fgImgPlace1" presStyleIdx="3" presStyleCnt="4" custScaleX="100184" custScaleY="96883"/>
      <dgm:spPr>
        <a:blipFill rotWithShape="1">
          <a:blip xmlns:r="http://schemas.openxmlformats.org/officeDocument/2006/relationships" r:embed="rId4"/>
          <a:srcRect/>
          <a:stretch>
            <a:fillRect/>
          </a:stretch>
        </a:blipFill>
      </dgm:spPr>
    </dgm:pt>
  </dgm:ptLst>
  <dgm:cxnLst>
    <dgm:cxn modelId="{78B34B0E-CB00-4818-BFF2-3001BD4C72B6}" type="presOf" srcId="{66D59A37-5BED-4BA4-A8A4-3F37FABC1FEE}" destId="{46E7B198-30B8-409A-AB5F-9F8B906782A4}" srcOrd="0" destOrd="0" presId="urn:microsoft.com/office/officeart/2005/8/layout/pList2"/>
    <dgm:cxn modelId="{9CD71F73-6EEC-4770-985E-909B5203BB1C}" type="presOf" srcId="{79659840-E97A-423B-A6FA-1A455FBC5B3C}" destId="{DB089463-7B11-42BB-8322-119E41FC30B1}" srcOrd="0" destOrd="0" presId="urn:microsoft.com/office/officeart/2005/8/layout/pList2"/>
    <dgm:cxn modelId="{8A2C80D4-7A43-4C20-BF20-35FF6E83D808}" type="presOf" srcId="{8630131C-F0AA-4A22-8904-08D90745E06D}" destId="{23142028-E5E7-48D3-A0EA-A405026D6839}" srcOrd="0" destOrd="0" presId="urn:microsoft.com/office/officeart/2005/8/layout/pList2"/>
    <dgm:cxn modelId="{42F64689-B63D-4F6A-9494-2C70413B6F13}" type="presOf" srcId="{4C48AD7C-9F03-4AF4-8899-21DA9ECA8DB6}" destId="{0D1AA7BA-2BAC-4886-A799-4D743E3937AB}" srcOrd="0" destOrd="0" presId="urn:microsoft.com/office/officeart/2005/8/layout/pList2"/>
    <dgm:cxn modelId="{E15B1176-28BB-4959-A1D4-EDE134D02F6D}" srcId="{C091A607-6E70-4AD7-AF49-11A198DAEB5C}" destId="{79659840-E97A-423B-A6FA-1A455FBC5B3C}" srcOrd="1" destOrd="0" parTransId="{DBCD8A4B-065E-4020-884C-81EE082427B0}" sibTransId="{66D59A37-5BED-4BA4-A8A4-3F37FABC1FEE}"/>
    <dgm:cxn modelId="{7BC4E9DB-A27B-408C-A32B-73C333C0D414}" srcId="{C091A607-6E70-4AD7-AF49-11A198DAEB5C}" destId="{AA945439-D159-4EFB-8CE5-DEFAB21973A8}" srcOrd="0" destOrd="0" parTransId="{C3BAF015-3BB1-44C3-9DA7-BC8DB4E28AB9}" sibTransId="{4D3CE728-4344-47DF-9C84-0E19558A4B6B}"/>
    <dgm:cxn modelId="{850FC3B6-876E-4DEA-BF59-D825C1003A72}" srcId="{C091A607-6E70-4AD7-AF49-11A198DAEB5C}" destId="{D86FB7F5-24C1-4129-B90D-69073FFEC0B6}" srcOrd="3" destOrd="0" parTransId="{ECD15786-91BC-4BEE-9DE7-CE27213BB644}" sibTransId="{F66C2F5F-5DEF-4B1F-B00D-661DA9A3B7FC}"/>
    <dgm:cxn modelId="{6A0B7DE5-FB42-4BCD-9567-01CA225E003A}" type="presOf" srcId="{4D3CE728-4344-47DF-9C84-0E19558A4B6B}" destId="{7C0AB09C-D1C4-4A64-A259-F331F1C4740F}" srcOrd="0" destOrd="0" presId="urn:microsoft.com/office/officeart/2005/8/layout/pList2"/>
    <dgm:cxn modelId="{38B5347C-E2F5-40A1-8D59-9405DBC3DF5B}" type="presOf" srcId="{D86FB7F5-24C1-4129-B90D-69073FFEC0B6}" destId="{02EB5E4F-1082-40B8-81DF-6DD32EE6ADAC}" srcOrd="0" destOrd="0" presId="urn:microsoft.com/office/officeart/2005/8/layout/pList2"/>
    <dgm:cxn modelId="{EE5773C0-36FA-4F2C-BBB5-A418A37FB018}" type="presOf" srcId="{AA945439-D159-4EFB-8CE5-DEFAB21973A8}" destId="{F5E1433A-544C-4849-A604-E5A4327D7D9C}" srcOrd="0" destOrd="0" presId="urn:microsoft.com/office/officeart/2005/8/layout/pList2"/>
    <dgm:cxn modelId="{E7B1255F-194B-4CDF-80D7-A7D9D8510A5E}" type="presOf" srcId="{C091A607-6E70-4AD7-AF49-11A198DAEB5C}" destId="{364C1B4E-542A-4C6C-BA50-71D7CC96E9EC}" srcOrd="0" destOrd="0" presId="urn:microsoft.com/office/officeart/2005/8/layout/pList2"/>
    <dgm:cxn modelId="{7E11144C-A4B8-41D3-958E-824408332F65}" srcId="{C091A607-6E70-4AD7-AF49-11A198DAEB5C}" destId="{4C48AD7C-9F03-4AF4-8899-21DA9ECA8DB6}" srcOrd="2" destOrd="0" parTransId="{36B55121-37A2-4FA6-87BD-7CBCDCE6DEA1}" sibTransId="{8630131C-F0AA-4A22-8904-08D90745E06D}"/>
    <dgm:cxn modelId="{CFFC39F5-DB33-4C66-890D-E9E9454DAFFD}" type="presParOf" srcId="{364C1B4E-542A-4C6C-BA50-71D7CC96E9EC}" destId="{0F494D1B-97CC-474D-9587-9A83E8BB6E4F}" srcOrd="0" destOrd="0" presId="urn:microsoft.com/office/officeart/2005/8/layout/pList2"/>
    <dgm:cxn modelId="{9D8EDDFC-90C6-4E6F-9477-BADBDA728C4D}" type="presParOf" srcId="{364C1B4E-542A-4C6C-BA50-71D7CC96E9EC}" destId="{DF7A1C63-13E9-4451-AB53-5AD419CBE311}" srcOrd="1" destOrd="0" presId="urn:microsoft.com/office/officeart/2005/8/layout/pList2"/>
    <dgm:cxn modelId="{BF8BE6D2-3E91-4C9E-B6BC-97220D865D00}" type="presParOf" srcId="{DF7A1C63-13E9-4451-AB53-5AD419CBE311}" destId="{CCDC0D2E-2BAB-4C69-953C-B6C6402E216F}" srcOrd="0" destOrd="0" presId="urn:microsoft.com/office/officeart/2005/8/layout/pList2"/>
    <dgm:cxn modelId="{78FA406C-CFA0-47DD-9BEA-8F8B38A9EBCA}" type="presParOf" srcId="{CCDC0D2E-2BAB-4C69-953C-B6C6402E216F}" destId="{F5E1433A-544C-4849-A604-E5A4327D7D9C}" srcOrd="0" destOrd="0" presId="urn:microsoft.com/office/officeart/2005/8/layout/pList2"/>
    <dgm:cxn modelId="{8D9803EC-B34B-4BF5-A6B9-4CC68E42BD60}" type="presParOf" srcId="{CCDC0D2E-2BAB-4C69-953C-B6C6402E216F}" destId="{659F57C6-A92F-4319-A1EF-09526D09B203}" srcOrd="1" destOrd="0" presId="urn:microsoft.com/office/officeart/2005/8/layout/pList2"/>
    <dgm:cxn modelId="{CB070C48-CFF8-4C07-BA10-FC7AB854E287}" type="presParOf" srcId="{CCDC0D2E-2BAB-4C69-953C-B6C6402E216F}" destId="{1A2AA800-32F3-4211-919E-45A552C770C6}" srcOrd="2" destOrd="0" presId="urn:microsoft.com/office/officeart/2005/8/layout/pList2"/>
    <dgm:cxn modelId="{1D3E9C48-82B0-4A03-AE2F-6531B87A03E1}" type="presParOf" srcId="{DF7A1C63-13E9-4451-AB53-5AD419CBE311}" destId="{7C0AB09C-D1C4-4A64-A259-F331F1C4740F}" srcOrd="1" destOrd="0" presId="urn:microsoft.com/office/officeart/2005/8/layout/pList2"/>
    <dgm:cxn modelId="{E00D3C95-9EB1-4535-BBC3-7F150EB3899B}" type="presParOf" srcId="{DF7A1C63-13E9-4451-AB53-5AD419CBE311}" destId="{4A9462CA-90D1-4E86-9432-789BD66C3684}" srcOrd="2" destOrd="0" presId="urn:microsoft.com/office/officeart/2005/8/layout/pList2"/>
    <dgm:cxn modelId="{E2C76F26-451B-4C2E-A3E8-88642BD64792}" type="presParOf" srcId="{4A9462CA-90D1-4E86-9432-789BD66C3684}" destId="{DB089463-7B11-42BB-8322-119E41FC30B1}" srcOrd="0" destOrd="0" presId="urn:microsoft.com/office/officeart/2005/8/layout/pList2"/>
    <dgm:cxn modelId="{8EEBF186-91B5-4057-A80B-E1BCE2F0BD34}" type="presParOf" srcId="{4A9462CA-90D1-4E86-9432-789BD66C3684}" destId="{8DBAC5CA-73BC-464E-A777-326F42460A16}" srcOrd="1" destOrd="0" presId="urn:microsoft.com/office/officeart/2005/8/layout/pList2"/>
    <dgm:cxn modelId="{F9A59704-D42C-4AD0-AB18-DEBC691CAE45}" type="presParOf" srcId="{4A9462CA-90D1-4E86-9432-789BD66C3684}" destId="{BBB80513-AF96-4875-8E41-669A41001DA1}" srcOrd="2" destOrd="0" presId="urn:microsoft.com/office/officeart/2005/8/layout/pList2"/>
    <dgm:cxn modelId="{B8551DB4-9897-4A7B-B864-D39194A78575}" type="presParOf" srcId="{DF7A1C63-13E9-4451-AB53-5AD419CBE311}" destId="{46E7B198-30B8-409A-AB5F-9F8B906782A4}" srcOrd="3" destOrd="0" presId="urn:microsoft.com/office/officeart/2005/8/layout/pList2"/>
    <dgm:cxn modelId="{1D108947-3798-47D6-B86D-B9CFDE61A95A}" type="presParOf" srcId="{DF7A1C63-13E9-4451-AB53-5AD419CBE311}" destId="{F81DDBD0-A2E9-46D6-BDB9-90734B67F21B}" srcOrd="4" destOrd="0" presId="urn:microsoft.com/office/officeart/2005/8/layout/pList2"/>
    <dgm:cxn modelId="{57CD6C27-6657-408B-82E6-4578C9999572}" type="presParOf" srcId="{F81DDBD0-A2E9-46D6-BDB9-90734B67F21B}" destId="{0D1AA7BA-2BAC-4886-A799-4D743E3937AB}" srcOrd="0" destOrd="0" presId="urn:microsoft.com/office/officeart/2005/8/layout/pList2"/>
    <dgm:cxn modelId="{F4BC22D8-60B5-4DE5-A2A9-5BD488B57651}" type="presParOf" srcId="{F81DDBD0-A2E9-46D6-BDB9-90734B67F21B}" destId="{E098B46F-9389-4E60-8515-EB07966C49D5}" srcOrd="1" destOrd="0" presId="urn:microsoft.com/office/officeart/2005/8/layout/pList2"/>
    <dgm:cxn modelId="{C25F573B-91F7-4727-8D25-78CA49454D1B}" type="presParOf" srcId="{F81DDBD0-A2E9-46D6-BDB9-90734B67F21B}" destId="{21501529-8252-4D93-AB3B-BDA9AC0B2138}" srcOrd="2" destOrd="0" presId="urn:microsoft.com/office/officeart/2005/8/layout/pList2"/>
    <dgm:cxn modelId="{71EE7790-8751-4CEB-86D2-E88D3A1B5C7E}" type="presParOf" srcId="{DF7A1C63-13E9-4451-AB53-5AD419CBE311}" destId="{23142028-E5E7-48D3-A0EA-A405026D6839}" srcOrd="5" destOrd="0" presId="urn:microsoft.com/office/officeart/2005/8/layout/pList2"/>
    <dgm:cxn modelId="{06D9B62E-98A0-4643-AE00-2E663603C82A}" type="presParOf" srcId="{DF7A1C63-13E9-4451-AB53-5AD419CBE311}" destId="{9E1CD022-B649-4BAF-A4DB-63C06524267B}" srcOrd="6" destOrd="0" presId="urn:microsoft.com/office/officeart/2005/8/layout/pList2"/>
    <dgm:cxn modelId="{04C86ABD-0967-4F65-A0B1-6C843B872839}" type="presParOf" srcId="{9E1CD022-B649-4BAF-A4DB-63C06524267B}" destId="{02EB5E4F-1082-40B8-81DF-6DD32EE6ADAC}" srcOrd="0" destOrd="0" presId="urn:microsoft.com/office/officeart/2005/8/layout/pList2"/>
    <dgm:cxn modelId="{CA0B14B6-0F61-4D9F-836A-216529951CB5}" type="presParOf" srcId="{9E1CD022-B649-4BAF-A4DB-63C06524267B}" destId="{F3758FD3-213C-420F-B304-5E4915E5E608}" srcOrd="1" destOrd="0" presId="urn:microsoft.com/office/officeart/2005/8/layout/pList2"/>
    <dgm:cxn modelId="{97A0BE72-5FCE-463B-9BB6-6EC8C79463BE}" type="presParOf" srcId="{9E1CD022-B649-4BAF-A4DB-63C06524267B}" destId="{9D2C722F-F630-4F30-B784-B90F20021EE3}" srcOrd="2" destOrd="0" presId="urn:microsoft.com/office/officeart/2005/8/layout/pList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494D1B-97CC-474D-9587-9A83E8BB6E4F}">
      <dsp:nvSpPr>
        <dsp:cNvPr id="0" name=""/>
        <dsp:cNvSpPr/>
      </dsp:nvSpPr>
      <dsp:spPr>
        <a:xfrm>
          <a:off x="0" y="0"/>
          <a:ext cx="4419600" cy="657225"/>
        </a:xfrm>
        <a:prstGeom prst="roundRect">
          <a:avLst>
            <a:gd name="adj" fmla="val 10000"/>
          </a:avLst>
        </a:prstGeom>
        <a:solidFill>
          <a:srgbClr val="002060">
            <a:alpha val="90000"/>
          </a:srgb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2AA800-32F3-4211-919E-45A552C770C6}">
      <dsp:nvSpPr>
        <dsp:cNvPr id="0" name=""/>
        <dsp:cNvSpPr/>
      </dsp:nvSpPr>
      <dsp:spPr>
        <a:xfrm>
          <a:off x="132916" y="87629"/>
          <a:ext cx="965579" cy="48196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5E1433A-544C-4849-A604-E5A4327D7D9C}">
      <dsp:nvSpPr>
        <dsp:cNvPr id="0" name=""/>
        <dsp:cNvSpPr/>
      </dsp:nvSpPr>
      <dsp:spPr>
        <a:xfrm rot="10800000">
          <a:off x="132916" y="657224"/>
          <a:ext cx="965579" cy="803275"/>
        </a:xfrm>
        <a:prstGeom prst="round2SameRect">
          <a:avLst>
            <a:gd name="adj1" fmla="val 10500"/>
            <a:gd name="adj2" fmla="val 0"/>
          </a:avLst>
        </a:prstGeom>
        <a:solidFill>
          <a:schemeClr val="tx2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/>
            <a:t>Мобильный передвижной купол</a:t>
          </a:r>
        </a:p>
      </dsp:txBody>
      <dsp:txXfrm rot="10800000">
        <a:off x="157619" y="657224"/>
        <a:ext cx="916173" cy="778572"/>
      </dsp:txXfrm>
    </dsp:sp>
    <dsp:sp modelId="{BBB80513-AF96-4875-8E41-669A41001DA1}">
      <dsp:nvSpPr>
        <dsp:cNvPr id="0" name=""/>
        <dsp:cNvSpPr/>
      </dsp:nvSpPr>
      <dsp:spPr>
        <a:xfrm>
          <a:off x="1195053" y="87629"/>
          <a:ext cx="965579" cy="481965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2"/>
          <a:srcRect/>
          <a:stretch>
            <a:fillRect l="-1000" r="-1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B089463-7B11-42BB-8322-119E41FC30B1}">
      <dsp:nvSpPr>
        <dsp:cNvPr id="0" name=""/>
        <dsp:cNvSpPr/>
      </dsp:nvSpPr>
      <dsp:spPr>
        <a:xfrm rot="10800000">
          <a:off x="1195053" y="657224"/>
          <a:ext cx="965579" cy="803275"/>
        </a:xfrm>
        <a:prstGeom prst="round2SameRect">
          <a:avLst>
            <a:gd name="adj1" fmla="val 10500"/>
            <a:gd name="adj2" fmla="val 0"/>
          </a:avLst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b="1" kern="1200"/>
            <a:t>STEM </a:t>
          </a:r>
          <a:r>
            <a:rPr lang="ru-RU" sz="900" b="1" kern="1200"/>
            <a:t>конструктор</a:t>
          </a:r>
          <a:endParaRPr lang="en-US" sz="900" b="1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b="1" kern="1200"/>
        </a:p>
      </dsp:txBody>
      <dsp:txXfrm rot="10800000">
        <a:off x="1219756" y="657224"/>
        <a:ext cx="916173" cy="778572"/>
      </dsp:txXfrm>
    </dsp:sp>
    <dsp:sp modelId="{21501529-8252-4D93-AB3B-BDA9AC0B2138}">
      <dsp:nvSpPr>
        <dsp:cNvPr id="0" name=""/>
        <dsp:cNvSpPr/>
      </dsp:nvSpPr>
      <dsp:spPr>
        <a:xfrm>
          <a:off x="2257190" y="87629"/>
          <a:ext cx="965579" cy="481965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3"/>
          <a:srcRect/>
          <a:stretch>
            <a:fillRect t="-19000" b="-19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D1AA7BA-2BAC-4886-A799-4D743E3937AB}">
      <dsp:nvSpPr>
        <dsp:cNvPr id="0" name=""/>
        <dsp:cNvSpPr/>
      </dsp:nvSpPr>
      <dsp:spPr>
        <a:xfrm rot="10800000">
          <a:off x="2257190" y="657224"/>
          <a:ext cx="965579" cy="803275"/>
        </a:xfrm>
        <a:prstGeom prst="round2SameRect">
          <a:avLst>
            <a:gd name="adj1" fmla="val 10500"/>
            <a:gd name="adj2" fmla="val 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/>
            <a:t>Академия Наураша "Курс эксперименти-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/>
            <a:t>рование"</a:t>
          </a:r>
        </a:p>
      </dsp:txBody>
      <dsp:txXfrm rot="10800000">
        <a:off x="2281893" y="657224"/>
        <a:ext cx="916173" cy="778572"/>
      </dsp:txXfrm>
    </dsp:sp>
    <dsp:sp modelId="{9D2C722F-F630-4F30-B784-B90F20021EE3}">
      <dsp:nvSpPr>
        <dsp:cNvPr id="0" name=""/>
        <dsp:cNvSpPr/>
      </dsp:nvSpPr>
      <dsp:spPr>
        <a:xfrm>
          <a:off x="3319327" y="95141"/>
          <a:ext cx="967355" cy="466942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4"/>
          <a:srcRect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2EB5E4F-1082-40B8-81DF-6DD32EE6ADAC}">
      <dsp:nvSpPr>
        <dsp:cNvPr id="0" name=""/>
        <dsp:cNvSpPr/>
      </dsp:nvSpPr>
      <dsp:spPr>
        <a:xfrm rot="10800000">
          <a:off x="3339266" y="657224"/>
          <a:ext cx="965579" cy="803275"/>
        </a:xfrm>
        <a:prstGeom prst="round2SameRect">
          <a:avLst>
            <a:gd name="adj1" fmla="val 10500"/>
            <a:gd name="adj2" fmla="val 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   </a:t>
          </a:r>
          <a:r>
            <a:rPr lang="ru-RU" sz="900" b="1" kern="1200"/>
            <a:t>Робото-технический набор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/>
            <a:t>робо-пчелки</a:t>
          </a:r>
        </a:p>
      </dsp:txBody>
      <dsp:txXfrm rot="10800000">
        <a:off x="3363969" y="657224"/>
        <a:ext cx="916173" cy="7785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2">
  <dgm:title val=""/>
  <dgm:desc val=""/>
  <dgm:catLst>
    <dgm:cat type="list" pri="11000"/>
    <dgm:cat type="picture" pri="24000"/>
    <dgm:cat type="pictureconvert" pri="2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bkgdShp" refType="w"/>
      <dgm:constr type="h" for="ch" forName="bkgdShp" refType="h" fact="0.45"/>
      <dgm:constr type="t" for="ch" forName="bkgdShp"/>
      <dgm:constr type="w" for="ch" forName="linComp" refType="w" fact="0.94"/>
      <dgm:constr type="h" for="ch" forName="linComp" refType="h"/>
      <dgm:constr type="ctrX" for="ch" forName="linComp" refType="w" fact="0.5"/>
    </dgm:constrLst>
    <dgm:ruleLst/>
    <dgm:choose name="Name1">
      <dgm:if name="Name2" axis="ch" ptType="node" func="cnt" op="gte" val="1">
        <dgm:layoutNode name="bkgdShp" styleLbl="alignAccFollow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/>
          <dgm:constrLst/>
          <dgm:ruleLst/>
        </dgm:layoutNode>
        <dgm:layoutNode name="linComp">
          <dgm:choose name="Name3">
            <dgm:if name="Name4" func="var" arg="dir" op="equ" val="norm">
              <dgm:alg type="lin"/>
            </dgm:if>
            <dgm:else name="Name5">
              <dgm:alg type="lin">
                <dgm:param type="linDir" val="from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w" for="ch" forName="compNode" refType="w"/>
            <dgm:constr type="h" for="ch" forName="compNode" refType="h"/>
            <dgm:constr type="w" for="ch" ptType="sibTrans" refType="w" refFor="ch" refForName="compNode" fact="0.1"/>
            <dgm:constr type="h" for="ch" ptType="sibTrans" op="equ"/>
            <dgm:constr type="h" for="ch" forName="compNode" op="equ"/>
            <dgm:constr type="primFontSz" for="des" forName="node" op="equ"/>
          </dgm:constrLst>
          <dgm:ruleLst/>
          <dgm:forEach name="nodesForEach" axis="ch" ptType="node">
            <dgm:layoutNode name="compNode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node" refType="w"/>
                <dgm:constr type="h" for="ch" forName="node" refType="h" fact="0.55"/>
                <dgm:constr type="b" for="ch" forName="node" refType="h"/>
                <dgm:constr type="w" for="ch" forName="invisiNode" refType="w" fact="0.75"/>
                <dgm:constr type="h" for="ch" forName="invisiNode" refType="h" fact="0.06"/>
                <dgm:constr type="t" for="ch" forName="invisiNode"/>
                <dgm:constr type="w" for="ch" forName="imagNode" refType="w"/>
                <dgm:constr type="h" for="ch" forName="imagNode" refType="h" fact="0.33"/>
                <dgm:constr type="ctrX" for="ch" forName="imagNode" refType="w" fact="0.5"/>
                <dgm:constr type="t" for="ch" forName="imagNode" refType="h" fact="0.06"/>
              </dgm:constrLst>
              <dgm:ruleLst/>
              <dgm:layoutNode name="node" styleLbl="node1">
                <dgm:varLst>
                  <dgm:bulletEnabled val="1"/>
                </dgm:varLst>
                <dgm:alg type="tx">
                  <dgm:param type="txAnchorVert" val="t"/>
                </dgm:alg>
                <dgm:shape xmlns:r="http://schemas.openxmlformats.org/officeDocument/2006/relationships" rot="180" type="round2Same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primFontSz" val="65"/>
                </dgm:constrLst>
                <dgm:ruleLst>
                  <dgm:rule type="primFontSz" val="5" fact="NaN" max="NaN"/>
                </dgm:ruleLst>
              </dgm:layoutNode>
              <dgm:layoutNode name="invisiNode">
                <dgm:alg type="sp"/>
                <dgm:shape xmlns:r="http://schemas.openxmlformats.org/officeDocument/2006/relationships" type="roundRect" r:blip="" hideGeom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  <dgm:layoutNode name="imagNode" styleLbl="fgImgPlace1">
                <dgm:alg type="sp"/>
                <dgm:shape xmlns:r="http://schemas.openxmlformats.org/officeDocument/2006/relationships" type="roundRect" r:blip="" zOrderOff="-2" blipPhldr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</dgm:layoutNode>
            <dgm:forEach name="sibTransForEach" axis="followSib" ptType="sibTrans" cnt="1">
              <dgm:layoutNode name="sibTrans">
                <dgm:alg type="sp"/>
                <dgm:shape xmlns:r="http://schemas.openxmlformats.org/officeDocument/2006/relationships" type="rect" r:blip="" hideGeom="1">
                  <dgm:adjLst/>
                </dgm:shape>
                <dgm:presOf axis="self"/>
                <dgm:constrLst/>
                <dgm:ruleLst/>
              </dgm:layoutNode>
            </dgm:forEach>
          </dgm:forEach>
        </dgm:layoutNode>
      </dgm:if>
      <dgm:else name="Name6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1D8D68A-F9BB-4714-94DB-BE56291A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puhov</dc:creator>
  <cp:lastModifiedBy>admin</cp:lastModifiedBy>
  <cp:revision>12</cp:revision>
  <cp:lastPrinted>2025-04-06T12:29:00Z</cp:lastPrinted>
  <dcterms:created xsi:type="dcterms:W3CDTF">2025-04-06T10:19:00Z</dcterms:created>
  <dcterms:modified xsi:type="dcterms:W3CDTF">2025-05-21T10:17:00Z</dcterms:modified>
</cp:coreProperties>
</file>