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58"/>
        <w:gridCol w:w="5458"/>
        <w:gridCol w:w="5458"/>
      </w:tblGrid>
      <w:tr w:rsidR="00F52238" w:rsidRPr="006A71F4" w:rsidTr="00FE2536">
        <w:trPr>
          <w:trHeight w:val="125"/>
        </w:trPr>
        <w:tc>
          <w:tcPr>
            <w:tcW w:w="5458" w:type="dxa"/>
          </w:tcPr>
          <w:p w:rsidR="009410EC" w:rsidRPr="006A71F4" w:rsidRDefault="009410EC" w:rsidP="009410EC">
            <w:pPr>
              <w:spacing w:after="0" w:line="270" w:lineRule="atLeast"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 w:rsidRPr="006A71F4"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  <w:t>Рекомендуемые занятия и упражнения для развития мелкой моторики рук:</w:t>
            </w:r>
          </w:p>
          <w:p w:rsidR="009410EC" w:rsidRPr="006A71F4" w:rsidRDefault="00F52238" w:rsidP="00F6743D">
            <w:pPr>
              <w:spacing w:after="0" w:line="270" w:lineRule="atLeast"/>
              <w:jc w:val="center"/>
              <w:rPr>
                <w:color w:val="auto"/>
              </w:rPr>
            </w:pPr>
            <w:r w:rsidRPr="006A71F4">
              <w:rPr>
                <w:color w:val="auto"/>
              </w:rPr>
              <w:t> </w:t>
            </w:r>
          </w:p>
          <w:p w:rsidR="009410EC" w:rsidRPr="006A71F4" w:rsidRDefault="009410EC" w:rsidP="009410EC">
            <w:pPr>
              <w:spacing w:after="0" w:line="270" w:lineRule="atLeast"/>
              <w:jc w:val="both"/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</w:pPr>
            <w:r w:rsidRPr="006A71F4"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  <w:t>1. Хорошо формирует мелкую моторику рук нанизывание на леску пуговиц, бусинок, макарон, сушек, бисера и выкладывание фигур,  создание картин с помощью этих материалов. Делайте вместе с детьми бусы из рябины, орешков, семян тыквы и огурцов, мелких плодов, скрепок.</w:t>
            </w:r>
          </w:p>
          <w:p w:rsidR="009410EC" w:rsidRPr="006A71F4" w:rsidRDefault="009410EC" w:rsidP="009410EC">
            <w:pPr>
              <w:spacing w:after="0" w:line="270" w:lineRule="atLeast"/>
              <w:jc w:val="both"/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</w:pPr>
            <w:r w:rsidRPr="006A71F4"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  <w:t>2. Застёгивание и расстёгивание пуговиц, кнопок, крючков; завязывание и развязывание лент, шнурков, узелков на верёвке; завинчивание и развенчивание крышек банок и пузырьков; всасывание пипеткой воды; открывание и закрывание дверцы или шкатулки – это хорошая тренировка для пальчиков, совершенствуется ловкость и развивается мелкая моторика рук.</w:t>
            </w:r>
          </w:p>
          <w:p w:rsidR="009410EC" w:rsidRPr="006A71F4" w:rsidRDefault="009410EC" w:rsidP="009410EC">
            <w:pPr>
              <w:spacing w:after="0" w:line="270" w:lineRule="atLeast"/>
              <w:jc w:val="both"/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</w:pPr>
            <w:r w:rsidRPr="006A71F4"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 xml:space="preserve">3. </w:t>
            </w:r>
            <w:r w:rsidRPr="006A71F4"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  <w:t>Переборка круп. Насыпьте в небольшое блюдце, например, гороха, гречки и риса и попросите ребёнка перебрать. Это тоже весьма полезное занятие.</w:t>
            </w:r>
          </w:p>
          <w:p w:rsidR="009410EC" w:rsidRPr="006A71F4" w:rsidRDefault="009410EC" w:rsidP="009410EC">
            <w:pPr>
              <w:spacing w:after="0" w:line="270" w:lineRule="atLeast"/>
              <w:jc w:val="both"/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</w:pPr>
            <w:r w:rsidRPr="006A71F4">
              <w:rPr>
                <w:rFonts w:ascii="Times New Roman" w:eastAsia="Calibri" w:hAnsi="Times New Roman"/>
                <w:i/>
                <w:color w:val="auto"/>
                <w:kern w:val="0"/>
                <w:sz w:val="24"/>
                <w:szCs w:val="24"/>
                <w:lang w:eastAsia="en-US"/>
              </w:rPr>
              <w:t>4. Организуйте игры с песком в летнее время на улице, а в зимнее – в домашней песочнице. Дети,  сооружая сказочные замки и украшая их мелкими камешками, прилагают при этом силу рук, ловкость пальцев, воображение.</w:t>
            </w:r>
            <w:r w:rsidRPr="006A71F4"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  <w:t xml:space="preserve"> </w:t>
            </w:r>
          </w:p>
          <w:p w:rsidR="009410EC" w:rsidRPr="006A71F4" w:rsidRDefault="009410EC" w:rsidP="009410EC">
            <w:pPr>
              <w:spacing w:after="0" w:line="270" w:lineRule="atLeast"/>
              <w:jc w:val="both"/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</w:pPr>
            <w:r w:rsidRPr="006A71F4"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  <w:t>5. Плетение косичек из ниток, венков из цветов способствует укреплению здоровья ребенка. Его иммунитет также находится на кончиках пальцев.</w:t>
            </w:r>
          </w:p>
          <w:p w:rsidR="009410EC" w:rsidRPr="006A71F4" w:rsidRDefault="00F6743D" w:rsidP="009410EC">
            <w:pPr>
              <w:spacing w:after="0" w:line="270" w:lineRule="atLeast"/>
              <w:jc w:val="both"/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</w:pPr>
            <w:r w:rsidRPr="006A71F4"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  <w:t xml:space="preserve">     </w:t>
            </w:r>
            <w:r w:rsidR="009410EC" w:rsidRPr="006A71F4"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  <w:t>Работа по развитию  движения рук должна проводиться регулярно. Только тогда будет достигнут наибольший эффект от у</w:t>
            </w:r>
            <w:r w:rsidRPr="006A71F4"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  <w:t xml:space="preserve">пражнений. </w:t>
            </w:r>
          </w:p>
          <w:p w:rsidR="00F6743D" w:rsidRPr="006A71F4" w:rsidRDefault="00F6743D" w:rsidP="00F6743D">
            <w:pPr>
              <w:spacing w:after="0" w:line="270" w:lineRule="atLeast"/>
              <w:jc w:val="both"/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</w:pPr>
            <w:r w:rsidRPr="006A71F4"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  <w:t xml:space="preserve">        </w:t>
            </w:r>
          </w:p>
          <w:p w:rsidR="009410EC" w:rsidRPr="006A71F4" w:rsidRDefault="00F6743D" w:rsidP="00F6743D">
            <w:pPr>
              <w:spacing w:after="0" w:line="270" w:lineRule="atLeast"/>
              <w:jc w:val="both"/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</w:pPr>
            <w:r w:rsidRPr="006A71F4"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  <w:t xml:space="preserve">    </w:t>
            </w:r>
            <w:r w:rsidR="009410EC" w:rsidRPr="006A71F4"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  <w:t>Уважаемые родители, не откладывайте развитие мелкой моторики рук малыша  на потом. Это действительно очень важно для  ребенка! Научите ваших детей всему, что умеете сами!</w:t>
            </w:r>
          </w:p>
          <w:p w:rsidR="009410EC" w:rsidRPr="006A71F4" w:rsidRDefault="009410EC" w:rsidP="009410EC">
            <w:pPr>
              <w:spacing w:after="0" w:line="270" w:lineRule="atLeast"/>
              <w:rPr>
                <w:color w:val="auto"/>
              </w:rPr>
            </w:pPr>
          </w:p>
          <w:p w:rsidR="00197310" w:rsidRPr="006A71F4" w:rsidRDefault="00197310" w:rsidP="009410EC">
            <w:pPr>
              <w:spacing w:after="0" w:line="270" w:lineRule="atLeast"/>
              <w:jc w:val="center"/>
              <w:rPr>
                <w:rFonts w:ascii="Times New Roman" w:hAnsi="Times New Roman"/>
                <w:b/>
                <w:color w:val="auto"/>
                <w:kern w:val="0"/>
                <w:sz w:val="28"/>
                <w:szCs w:val="28"/>
              </w:rPr>
            </w:pPr>
            <w:r w:rsidRPr="006A71F4">
              <w:rPr>
                <w:rFonts w:ascii="Times New Roman" w:hAnsi="Times New Roman"/>
                <w:b/>
                <w:color w:val="auto"/>
                <w:kern w:val="0"/>
                <w:sz w:val="28"/>
                <w:szCs w:val="28"/>
              </w:rPr>
              <w:lastRenderedPageBreak/>
              <w:t>Уважаемые родители!</w:t>
            </w:r>
          </w:p>
          <w:p w:rsidR="00197310" w:rsidRPr="006A71F4" w:rsidRDefault="00197310" w:rsidP="00197310">
            <w:pPr>
              <w:spacing w:after="0" w:line="270" w:lineRule="atLeast"/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</w:pPr>
            <w:r w:rsidRPr="006A71F4"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  <w:t>     Если вы хотите, чтобы ваш ребёнок был умным и способным, то обратите пристальное внимание на развитие мелкой моторики рук. Используйте для этого каждую свободную минуту. Такие домашние занятия будут для вашего малыша просто бесценны. Все предметы, с которыми действует ваш малыш, и которые создаются им в результате продуктивной деятельности, играют роль наглядной опоры для речевых упражнений.</w:t>
            </w:r>
          </w:p>
          <w:p w:rsidR="00F52238" w:rsidRPr="006A71F4" w:rsidRDefault="00197310" w:rsidP="00197310">
            <w:pPr>
              <w:spacing w:after="0" w:line="270" w:lineRule="atLeast"/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</w:pPr>
            <w:r w:rsidRPr="006A71F4"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  <w:t>     Родители, которые  уделяют должное внимание упражнениям, играм, различным заданиям на развитие мелкой моторики  и координации движений руки косвенным образом влияют на общее интеллектуальное, психическое  развитие и на развития речи ребенка. А также в будущем готовят его к овладению навыкам письма, что поможет избежать многих проблем в школьном обучении.</w:t>
            </w:r>
          </w:p>
          <w:p w:rsidR="00F52238" w:rsidRPr="006A71F4" w:rsidRDefault="00F52238" w:rsidP="00F52238">
            <w:pPr>
              <w:widowControl w:val="0"/>
              <w:spacing w:after="0"/>
              <w:ind w:firstLine="300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A71F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Исследователями разных стран установлено, а практикой подтверждено, что уровень развития речи детей находится в прямой зависимости от степени сформированности тонких движений пальцев рук.</w:t>
            </w:r>
          </w:p>
          <w:p w:rsidR="00F52238" w:rsidRPr="006A71F4" w:rsidRDefault="00F52238" w:rsidP="006229B7">
            <w:pPr>
              <w:widowControl w:val="0"/>
              <w:spacing w:after="0"/>
              <w:ind w:firstLine="300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A71F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Как правило, если движения пальцев развиты в соответствии с возрастом, то и речевое развитие ребенка в пределах возрастной нормы.</w:t>
            </w:r>
            <w:r w:rsidR="00197310" w:rsidRPr="006A71F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</w:t>
            </w:r>
            <w:r w:rsidR="00F6743D" w:rsidRPr="006A71F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  </w:t>
            </w:r>
            <w:r w:rsidRPr="006A71F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Поэтому тренировка движений пальцев и кисти рук является важнейшим фактором, стимулирующим речевое развитие ребенка, способствующим улучшению артикуляционных движений</w:t>
            </w:r>
            <w:r w:rsidRPr="006A71F4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 xml:space="preserve">, </w:t>
            </w:r>
            <w:r w:rsidRPr="006A71F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подготовки кисти руки к письму и, что не менее важно, мощным средством, повышающим работоспособность коры головного мозга, стимулирующим развитие мышления ребенка.</w:t>
            </w:r>
            <w:r w:rsidR="00F6743D" w:rsidRPr="006A71F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</w:t>
            </w:r>
            <w:r w:rsidRPr="006A71F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Рекомендуется стимулировать речевое развитие детей путем тренировки движений пальцев рук, а это в свою очередь подготовка руки ребенка к письму. </w:t>
            </w:r>
          </w:p>
        </w:tc>
        <w:tc>
          <w:tcPr>
            <w:tcW w:w="5458" w:type="dxa"/>
          </w:tcPr>
          <w:p w:rsidR="00000AC7" w:rsidRPr="006A71F4" w:rsidRDefault="00000AC7" w:rsidP="00197310">
            <w:pPr>
              <w:pStyle w:val="1"/>
              <w:widowControl w:val="0"/>
              <w:spacing w:line="300" w:lineRule="auto"/>
              <w:jc w:val="both"/>
              <w:outlineLv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F52238" w:rsidRPr="006A71F4" w:rsidRDefault="00F52238" w:rsidP="00F52238">
            <w:pPr>
              <w:pStyle w:val="1"/>
              <w:widowControl w:val="0"/>
              <w:spacing w:line="300" w:lineRule="auto"/>
              <w:ind w:firstLine="283"/>
              <w:jc w:val="both"/>
              <w:outlineLvl w:val="0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A71F4">
              <w:rPr>
                <w:rFonts w:ascii="Times New Roman" w:hAnsi="Times New Roman"/>
                <w:color w:val="auto"/>
                <w:sz w:val="28"/>
                <w:szCs w:val="28"/>
              </w:rPr>
              <w:t>«Есть все основания рассматривать кисть руки как орган речи – такой же, как и артикуляционный аппарат. С этой точки зрения проекция руки есть еще одна речевая зона мозга».</w:t>
            </w:r>
          </w:p>
          <w:p w:rsidR="00F52238" w:rsidRPr="006A71F4" w:rsidRDefault="00F52238" w:rsidP="00F52238">
            <w:pPr>
              <w:pStyle w:val="1"/>
              <w:widowControl w:val="0"/>
              <w:spacing w:line="300" w:lineRule="auto"/>
              <w:jc w:val="both"/>
              <w:outlineLv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A71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                                       М.М.Кольцова,</w:t>
            </w:r>
          </w:p>
          <w:p w:rsidR="00F52238" w:rsidRPr="006A71F4" w:rsidRDefault="00F52238" w:rsidP="00F52238">
            <w:pPr>
              <w:pStyle w:val="1"/>
              <w:widowControl w:val="0"/>
              <w:jc w:val="right"/>
              <w:outlineLv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A71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(доктор медицинских наук, </w:t>
            </w:r>
          </w:p>
          <w:p w:rsidR="00F52238" w:rsidRPr="006A71F4" w:rsidRDefault="00F52238" w:rsidP="00F52238">
            <w:pPr>
              <w:widowContro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A71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                        профессор-физиолог)</w:t>
            </w:r>
          </w:p>
          <w:p w:rsidR="00F52238" w:rsidRPr="006A71F4" w:rsidRDefault="00197310" w:rsidP="00197310">
            <w:pPr>
              <w:widowControl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A71F4">
              <w:rPr>
                <w:rFonts w:ascii="Calibri" w:eastAsia="Calibri" w:hAnsi="Calibri"/>
                <w:noProof/>
                <w:color w:val="auto"/>
                <w:kern w:val="0"/>
                <w:sz w:val="22"/>
                <w:szCs w:val="22"/>
              </w:rPr>
              <w:drawing>
                <wp:inline distT="0" distB="0" distL="0" distR="0">
                  <wp:extent cx="1808018" cy="1808018"/>
                  <wp:effectExtent l="0" t="0" r="0" b="0"/>
                  <wp:docPr id="25" name="Рисунок 25" descr="Описание: http://www.kidsclub41.ru/_mod_files/ce_images/blog/large_4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://www.kidsclub41.ru/_mod_files/ce_images/blog/large_4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979" cy="1807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2238" w:rsidRPr="006A71F4" w:rsidRDefault="00F52238" w:rsidP="00F52238">
            <w:pPr>
              <w:widowContro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F52238" w:rsidRPr="006A71F4" w:rsidRDefault="00F52238" w:rsidP="00F52238">
            <w:pPr>
              <w:pStyle w:val="1"/>
              <w:widowControl w:val="0"/>
              <w:spacing w:line="300" w:lineRule="auto"/>
              <w:ind w:firstLine="283"/>
              <w:jc w:val="both"/>
              <w:outlineLvl w:val="0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A71F4">
              <w:rPr>
                <w:rFonts w:ascii="Times New Roman" w:hAnsi="Times New Roman"/>
                <w:color w:val="auto"/>
                <w:sz w:val="28"/>
                <w:szCs w:val="28"/>
              </w:rPr>
              <w:t>«Истоки способностей и дарований детей находятся на кончиках их пальцев. От пальцев, образно говоря, идут тончайшие ручейки, которые питают источник творческой мысли».</w:t>
            </w:r>
          </w:p>
          <w:p w:rsidR="00F52238" w:rsidRPr="006A71F4" w:rsidRDefault="00F52238" w:rsidP="00F52238">
            <w:pPr>
              <w:pStyle w:val="1"/>
              <w:widowControl w:val="0"/>
              <w:spacing w:line="300" w:lineRule="auto"/>
              <w:jc w:val="both"/>
              <w:outlineLvl w:val="0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A71F4">
              <w:rPr>
                <w:rFonts w:ascii="Times New Roman" w:hAnsi="Times New Roman"/>
                <w:color w:val="auto"/>
                <w:sz w:val="16"/>
                <w:szCs w:val="16"/>
              </w:rPr>
              <w:t> </w:t>
            </w:r>
          </w:p>
          <w:p w:rsidR="00F52238" w:rsidRPr="006A71F4" w:rsidRDefault="00F52238" w:rsidP="00F52238">
            <w:pPr>
              <w:pStyle w:val="1"/>
              <w:widowControl w:val="0"/>
              <w:spacing w:line="300" w:lineRule="auto"/>
              <w:jc w:val="both"/>
              <w:outlineLv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A71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                               В. А. Сухомлинский</w:t>
            </w:r>
          </w:p>
          <w:p w:rsidR="00F52238" w:rsidRPr="006A71F4" w:rsidRDefault="00F52238" w:rsidP="00F52238">
            <w:pPr>
              <w:widowControl w:val="0"/>
              <w:rPr>
                <w:color w:val="auto"/>
              </w:rPr>
            </w:pPr>
            <w:r w:rsidRPr="006A71F4">
              <w:rPr>
                <w:color w:val="auto"/>
              </w:rPr>
              <w:t> </w:t>
            </w:r>
          </w:p>
          <w:p w:rsidR="00F52238" w:rsidRPr="006A71F4" w:rsidRDefault="00F52238" w:rsidP="00F52238">
            <w:pPr>
              <w:widowControl w:val="0"/>
              <w:rPr>
                <w:color w:val="auto"/>
              </w:rPr>
            </w:pPr>
          </w:p>
          <w:p w:rsidR="009410EC" w:rsidRPr="006A71F4" w:rsidRDefault="009410EC" w:rsidP="00F52238">
            <w:pPr>
              <w:spacing w:after="0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</w:p>
          <w:p w:rsidR="00F52238" w:rsidRPr="006A71F4" w:rsidRDefault="00A10649" w:rsidP="00F52238">
            <w:pPr>
              <w:spacing w:after="0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pict>
                <v:rect id="Control 11" o:spid="_x0000_s1026" style="position:absolute;margin-left:285.4pt;margin-top:464.9pt;width:271.05pt;height:80.3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" filled="f" stroked="f" insetpen="t">
                  <o:lock v:ext="edit" shapetype="t"/>
                  <v:textbox inset="0,0,0,0"/>
                </v:rect>
              </w:pict>
            </w:r>
          </w:p>
          <w:p w:rsidR="00F52238" w:rsidRPr="006A71F4" w:rsidRDefault="00F52238" w:rsidP="00197310">
            <w:pPr>
              <w:pStyle w:val="4"/>
              <w:jc w:val="center"/>
              <w:outlineLvl w:val="3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6A71F4"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</w:rPr>
              <w:lastRenderedPageBreak/>
              <w:t>САМОМАССАЖ ПАЛЬЦЕВ РУК</w:t>
            </w:r>
          </w:p>
          <w:p w:rsidR="00F52238" w:rsidRPr="006A71F4" w:rsidRDefault="00F52238" w:rsidP="00F52238">
            <w:pPr>
              <w:widowControl w:val="0"/>
              <w:spacing w:after="0"/>
              <w:ind w:left="169" w:hanging="169"/>
              <w:rPr>
                <w:color w:val="auto"/>
                <w:sz w:val="24"/>
                <w:szCs w:val="24"/>
              </w:rPr>
            </w:pPr>
            <w:r w:rsidRPr="006A71F4">
              <w:rPr>
                <w:rFonts w:ascii="Symbol" w:hAnsi="Symbol"/>
                <w:color w:val="auto"/>
              </w:rPr>
              <w:t></w:t>
            </w:r>
            <w:r w:rsidRPr="006A71F4">
              <w:rPr>
                <w:color w:val="auto"/>
              </w:rPr>
              <w:t> </w:t>
            </w:r>
            <w:r w:rsidRPr="006A71F4">
              <w:rPr>
                <w:color w:val="auto"/>
                <w:sz w:val="24"/>
                <w:szCs w:val="24"/>
              </w:rPr>
              <w:t>Карандаш в руках катаю,</w:t>
            </w:r>
          </w:p>
          <w:p w:rsidR="00F52238" w:rsidRPr="006A71F4" w:rsidRDefault="00F52238" w:rsidP="00F52238">
            <w:pPr>
              <w:widowControl w:val="0"/>
              <w:spacing w:after="0"/>
              <w:ind w:left="212" w:hanging="21"/>
              <w:rPr>
                <w:color w:val="auto"/>
                <w:sz w:val="24"/>
                <w:szCs w:val="24"/>
              </w:rPr>
            </w:pPr>
            <w:r w:rsidRPr="006A71F4">
              <w:rPr>
                <w:color w:val="auto"/>
                <w:sz w:val="24"/>
                <w:szCs w:val="24"/>
              </w:rPr>
              <w:t>Между пальчиков верчу.</w:t>
            </w:r>
          </w:p>
          <w:p w:rsidR="00F52238" w:rsidRPr="006A71F4" w:rsidRDefault="00F52238" w:rsidP="00F52238">
            <w:pPr>
              <w:widowControl w:val="0"/>
              <w:spacing w:after="0"/>
              <w:ind w:left="212" w:hanging="21"/>
              <w:rPr>
                <w:color w:val="auto"/>
                <w:sz w:val="24"/>
                <w:szCs w:val="24"/>
              </w:rPr>
            </w:pPr>
            <w:r w:rsidRPr="006A71F4">
              <w:rPr>
                <w:color w:val="auto"/>
                <w:sz w:val="24"/>
                <w:szCs w:val="24"/>
              </w:rPr>
              <w:t xml:space="preserve">Непременно каждый пальчик </w:t>
            </w:r>
          </w:p>
          <w:p w:rsidR="00F52238" w:rsidRPr="006A71F4" w:rsidRDefault="00F52238" w:rsidP="00F52238">
            <w:pPr>
              <w:spacing w:after="0"/>
              <w:ind w:left="212" w:hanging="21"/>
              <w:rPr>
                <w:color w:val="auto"/>
                <w:sz w:val="24"/>
                <w:szCs w:val="24"/>
              </w:rPr>
            </w:pPr>
            <w:r w:rsidRPr="006A71F4">
              <w:rPr>
                <w:color w:val="auto"/>
                <w:sz w:val="24"/>
                <w:szCs w:val="24"/>
              </w:rPr>
              <w:t>Быть послушным научу.</w:t>
            </w:r>
          </w:p>
          <w:p w:rsidR="003015AA" w:rsidRPr="006A71F4" w:rsidRDefault="003015AA" w:rsidP="00F52238">
            <w:pPr>
              <w:spacing w:after="0"/>
              <w:ind w:left="212" w:hanging="21"/>
              <w:rPr>
                <w:i/>
                <w:iCs/>
                <w:color w:val="auto"/>
                <w:sz w:val="24"/>
                <w:szCs w:val="24"/>
              </w:rPr>
            </w:pPr>
          </w:p>
          <w:p w:rsidR="00F52238" w:rsidRPr="006A71F4" w:rsidRDefault="00F52238" w:rsidP="00F52238">
            <w:pPr>
              <w:widowControl w:val="0"/>
              <w:jc w:val="center"/>
              <w:rPr>
                <w:color w:val="auto"/>
              </w:rPr>
            </w:pPr>
            <w:r w:rsidRPr="006A71F4">
              <w:rPr>
                <w:noProof/>
                <w:color w:val="auto"/>
              </w:rPr>
              <w:drawing>
                <wp:inline distT="0" distB="0" distL="0" distR="0">
                  <wp:extent cx="1224280" cy="643890"/>
                  <wp:effectExtent l="19050" t="0" r="0" b="0"/>
                  <wp:docPr id="16" name="Рисунок 3" descr="C:\Users\Митя\Desktop\Рисунок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итя\Desktop\Рисунок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43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2238" w:rsidRPr="006A71F4" w:rsidRDefault="00F52238" w:rsidP="00F52238">
            <w:pPr>
              <w:spacing w:after="0"/>
              <w:ind w:left="169" w:hanging="169"/>
              <w:rPr>
                <w:color w:val="auto"/>
                <w:sz w:val="24"/>
                <w:szCs w:val="24"/>
              </w:rPr>
            </w:pPr>
            <w:r w:rsidRPr="006A71F4">
              <w:rPr>
                <w:rFonts w:ascii="Symbol" w:hAnsi="Symbol"/>
                <w:color w:val="auto"/>
              </w:rPr>
              <w:t></w:t>
            </w:r>
            <w:r w:rsidRPr="006A71F4">
              <w:rPr>
                <w:color w:val="auto"/>
              </w:rPr>
              <w:t> </w:t>
            </w:r>
            <w:r w:rsidRPr="006A71F4">
              <w:rPr>
                <w:color w:val="auto"/>
                <w:sz w:val="24"/>
                <w:szCs w:val="24"/>
              </w:rPr>
              <w:t>Разминание, а затем растирание каждого пальца вдоль, затем поперёк.</w:t>
            </w:r>
          </w:p>
          <w:p w:rsidR="003015AA" w:rsidRPr="006A71F4" w:rsidRDefault="003015AA" w:rsidP="00F52238">
            <w:pPr>
              <w:spacing w:after="0"/>
              <w:ind w:left="169" w:hanging="169"/>
              <w:rPr>
                <w:color w:val="auto"/>
                <w:sz w:val="24"/>
                <w:szCs w:val="24"/>
              </w:rPr>
            </w:pPr>
          </w:p>
          <w:p w:rsidR="00F52238" w:rsidRPr="006A71F4" w:rsidRDefault="00F52238" w:rsidP="00F52238">
            <w:pPr>
              <w:widowControl w:val="0"/>
              <w:jc w:val="center"/>
              <w:rPr>
                <w:color w:val="auto"/>
              </w:rPr>
            </w:pPr>
            <w:r w:rsidRPr="006A71F4">
              <w:rPr>
                <w:noProof/>
                <w:color w:val="auto"/>
              </w:rPr>
              <w:drawing>
                <wp:inline distT="0" distB="0" distL="0" distR="0">
                  <wp:extent cx="1224280" cy="795020"/>
                  <wp:effectExtent l="19050" t="0" r="0" b="0"/>
                  <wp:docPr id="17" name="Рисунок 4" descr="C:\Users\Митя\Desktop\Рисунок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Митя\Desktop\Рисунок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5AA" w:rsidRPr="006A71F4" w:rsidRDefault="003015AA" w:rsidP="00F52238">
            <w:pPr>
              <w:widowControl w:val="0"/>
              <w:jc w:val="center"/>
              <w:rPr>
                <w:color w:val="auto"/>
              </w:rPr>
            </w:pPr>
          </w:p>
          <w:p w:rsidR="00F52238" w:rsidRPr="006A71F4" w:rsidRDefault="00F52238" w:rsidP="00F52238">
            <w:pPr>
              <w:widowControl w:val="0"/>
              <w:spacing w:after="0"/>
              <w:ind w:left="169" w:hanging="169"/>
              <w:rPr>
                <w:color w:val="auto"/>
                <w:sz w:val="24"/>
                <w:szCs w:val="24"/>
              </w:rPr>
            </w:pPr>
            <w:r w:rsidRPr="006A71F4">
              <w:rPr>
                <w:rFonts w:ascii="Symbol" w:hAnsi="Symbol"/>
                <w:color w:val="auto"/>
              </w:rPr>
              <w:t></w:t>
            </w:r>
            <w:r w:rsidRPr="006A71F4">
              <w:rPr>
                <w:color w:val="auto"/>
              </w:rPr>
              <w:t> </w:t>
            </w:r>
            <w:r w:rsidRPr="006A71F4">
              <w:rPr>
                <w:color w:val="auto"/>
                <w:sz w:val="24"/>
                <w:szCs w:val="24"/>
              </w:rPr>
              <w:t xml:space="preserve">Использование </w:t>
            </w:r>
          </w:p>
          <w:p w:rsidR="00F52238" w:rsidRPr="006A71F4" w:rsidRDefault="00F52238" w:rsidP="00F52238">
            <w:pPr>
              <w:widowControl w:val="0"/>
              <w:spacing w:after="0"/>
              <w:rPr>
                <w:color w:val="auto"/>
                <w:sz w:val="24"/>
                <w:szCs w:val="24"/>
              </w:rPr>
            </w:pPr>
            <w:r w:rsidRPr="006A71F4">
              <w:rPr>
                <w:color w:val="auto"/>
                <w:sz w:val="24"/>
                <w:szCs w:val="24"/>
              </w:rPr>
              <w:t>массажных щёток и кистевых эспандеров.</w:t>
            </w:r>
          </w:p>
          <w:p w:rsidR="00F52238" w:rsidRPr="006A71F4" w:rsidRDefault="00F52238" w:rsidP="00F52238">
            <w:pPr>
              <w:widowControl w:val="0"/>
              <w:rPr>
                <w:color w:val="auto"/>
              </w:rPr>
            </w:pPr>
            <w:r w:rsidRPr="006A71F4">
              <w:rPr>
                <w:color w:val="auto"/>
              </w:rPr>
              <w:t> </w:t>
            </w:r>
          </w:p>
          <w:p w:rsidR="00F52238" w:rsidRPr="006A71F4" w:rsidRDefault="00F52238" w:rsidP="00F52238">
            <w:pPr>
              <w:widowControl w:val="0"/>
              <w:jc w:val="center"/>
              <w:rPr>
                <w:color w:val="auto"/>
              </w:rPr>
            </w:pPr>
            <w:r w:rsidRPr="006A71F4">
              <w:rPr>
                <w:noProof/>
                <w:color w:val="auto"/>
              </w:rPr>
              <w:drawing>
                <wp:inline distT="0" distB="0" distL="0" distR="0">
                  <wp:extent cx="858520" cy="938530"/>
                  <wp:effectExtent l="19050" t="0" r="0" b="0"/>
                  <wp:docPr id="18" name="Рисунок 5" descr="C:\Users\Митя\Desktop\Рисунок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Митя\Desktop\Рисунок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938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015AA" w:rsidRPr="006A71F4">
              <w:rPr>
                <w:noProof/>
                <w:color w:val="auto"/>
              </w:rPr>
              <w:t xml:space="preserve">         </w:t>
            </w:r>
            <w:r w:rsidRPr="006A71F4">
              <w:rPr>
                <w:noProof/>
                <w:color w:val="auto"/>
              </w:rPr>
              <w:drawing>
                <wp:inline distT="0" distB="0" distL="0" distR="0">
                  <wp:extent cx="938530" cy="922655"/>
                  <wp:effectExtent l="19050" t="0" r="0" b="0"/>
                  <wp:docPr id="19" name="Рисунок 6" descr="C:\Users\Митя\Desktop\Рисунок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Митя\Desktop\Рисунок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530" cy="922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5AA" w:rsidRPr="006A71F4" w:rsidRDefault="003015AA" w:rsidP="00F52238">
            <w:pPr>
              <w:widowControl w:val="0"/>
              <w:jc w:val="center"/>
              <w:rPr>
                <w:color w:val="auto"/>
              </w:rPr>
            </w:pPr>
          </w:p>
          <w:p w:rsidR="003015AA" w:rsidRPr="006A71F4" w:rsidRDefault="00F52238" w:rsidP="003015AA">
            <w:pPr>
              <w:widowControl w:val="0"/>
              <w:spacing w:line="300" w:lineRule="auto"/>
              <w:ind w:left="169" w:hanging="169"/>
              <w:rPr>
                <w:color w:val="auto"/>
                <w:sz w:val="24"/>
                <w:szCs w:val="24"/>
              </w:rPr>
            </w:pPr>
            <w:r w:rsidRPr="006A71F4">
              <w:rPr>
                <w:rFonts w:ascii="Symbol" w:hAnsi="Symbol"/>
                <w:color w:val="auto"/>
              </w:rPr>
              <w:t></w:t>
            </w:r>
            <w:r w:rsidRPr="006A71F4">
              <w:rPr>
                <w:color w:val="auto"/>
              </w:rPr>
              <w:t> </w:t>
            </w:r>
            <w:r w:rsidRPr="006A71F4">
              <w:rPr>
                <w:color w:val="auto"/>
                <w:sz w:val="24"/>
                <w:szCs w:val="24"/>
              </w:rPr>
              <w:t>Разминочные упражнения с мячом-ёжиком</w:t>
            </w:r>
            <w:r w:rsidR="003015AA" w:rsidRPr="006A71F4">
              <w:rPr>
                <w:color w:val="auto"/>
                <w:sz w:val="24"/>
                <w:szCs w:val="24"/>
              </w:rPr>
              <w:t>.</w:t>
            </w:r>
          </w:p>
          <w:p w:rsidR="00F52238" w:rsidRPr="006A71F4" w:rsidRDefault="003015AA" w:rsidP="003015AA">
            <w:pPr>
              <w:widowControl w:val="0"/>
              <w:spacing w:line="300" w:lineRule="auto"/>
              <w:ind w:left="169" w:hanging="169"/>
              <w:jc w:val="center"/>
              <w:rPr>
                <w:color w:val="auto"/>
                <w:sz w:val="24"/>
                <w:szCs w:val="24"/>
              </w:rPr>
            </w:pPr>
            <w:r w:rsidRPr="006A71F4">
              <w:rPr>
                <w:noProof/>
                <w:color w:val="auto"/>
                <w:sz w:val="24"/>
                <w:szCs w:val="24"/>
              </w:rPr>
              <w:drawing>
                <wp:inline distT="0" distB="0" distL="0" distR="0">
                  <wp:extent cx="1146175" cy="859790"/>
                  <wp:effectExtent l="19050" t="0" r="0" b="0"/>
                  <wp:docPr id="22" name="Рисунок 7" descr="C:\Users\Митя\Desktop\Рисунок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Митя\Desktop\Рисунок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859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1F4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83840" behindDoc="0" locked="0" layoutInCell="1" allowOverlap="1">
                  <wp:simplePos x="0" y="0"/>
                  <wp:positionH relativeFrom="column">
                    <wp:posOffset>4679950</wp:posOffset>
                  </wp:positionH>
                  <wp:positionV relativeFrom="paragraph">
                    <wp:posOffset>6047740</wp:posOffset>
                  </wp:positionV>
                  <wp:extent cx="1151890" cy="854075"/>
                  <wp:effectExtent l="19050" t="19050" r="10160" b="22225"/>
                  <wp:wrapNone/>
                  <wp:docPr id="21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854075"/>
                          </a:xfrm>
                          <a:prstGeom prst="rect">
                            <a:avLst/>
                          </a:prstGeom>
                          <a:noFill/>
                          <a:ln w="1905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6A71F4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79744" behindDoc="0" locked="0" layoutInCell="1" allowOverlap="1">
                  <wp:simplePos x="0" y="0"/>
                  <wp:positionH relativeFrom="column">
                    <wp:posOffset>4679950</wp:posOffset>
                  </wp:positionH>
                  <wp:positionV relativeFrom="paragraph">
                    <wp:posOffset>6047740</wp:posOffset>
                  </wp:positionV>
                  <wp:extent cx="1151890" cy="854075"/>
                  <wp:effectExtent l="19050" t="19050" r="10160" b="22225"/>
                  <wp:wrapNone/>
                  <wp:docPr id="20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854075"/>
                          </a:xfrm>
                          <a:prstGeom prst="rect">
                            <a:avLst/>
                          </a:prstGeom>
                          <a:noFill/>
                          <a:ln w="1905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F52238" w:rsidRPr="006A71F4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75648" behindDoc="0" locked="0" layoutInCell="1" allowOverlap="1">
                  <wp:simplePos x="0" y="0"/>
                  <wp:positionH relativeFrom="column">
                    <wp:posOffset>3815715</wp:posOffset>
                  </wp:positionH>
                  <wp:positionV relativeFrom="paragraph">
                    <wp:posOffset>6623685</wp:posOffset>
                  </wp:positionV>
                  <wp:extent cx="287655" cy="228600"/>
                  <wp:effectExtent l="0" t="0" r="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286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F52238" w:rsidRPr="006A71F4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71552" behindDoc="0" locked="0" layoutInCell="1" allowOverlap="1">
                  <wp:simplePos x="0" y="0"/>
                  <wp:positionH relativeFrom="column">
                    <wp:posOffset>3815715</wp:posOffset>
                  </wp:positionH>
                  <wp:positionV relativeFrom="paragraph">
                    <wp:posOffset>6623685</wp:posOffset>
                  </wp:positionV>
                  <wp:extent cx="287655" cy="2286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286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58" w:type="dxa"/>
          </w:tcPr>
          <w:p w:rsidR="00000AC7" w:rsidRPr="006A71F4" w:rsidRDefault="00000AC7" w:rsidP="00000AC7">
            <w:pPr>
              <w:widowControl w:val="0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000AC7" w:rsidRPr="006A71F4" w:rsidRDefault="00000AC7" w:rsidP="00000AC7">
            <w:pPr>
              <w:widowControl w:val="0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000AC7" w:rsidRPr="006A71F4" w:rsidRDefault="00000AC7" w:rsidP="00000AC7">
            <w:pPr>
              <w:widowControl w:val="0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F52238" w:rsidRPr="006A71F4" w:rsidRDefault="00A10649" w:rsidP="00000AC7">
            <w:pPr>
              <w:widowControl w:val="0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МБДОУ детский сад № 385</w:t>
            </w:r>
          </w:p>
          <w:p w:rsidR="006229B7" w:rsidRPr="006A71F4" w:rsidRDefault="00A10649" w:rsidP="00000AC7">
            <w:pPr>
              <w:widowControl w:val="0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г</w:t>
            </w:r>
            <w:r w:rsidR="006229B7" w:rsidRPr="006A71F4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Екатеринбург</w:t>
            </w:r>
          </w:p>
          <w:p w:rsidR="00F52238" w:rsidRPr="006A71F4" w:rsidRDefault="00F52238" w:rsidP="00F52238">
            <w:pPr>
              <w:widowControl w:val="0"/>
              <w:rPr>
                <w:color w:val="auto"/>
              </w:rPr>
            </w:pPr>
            <w:r w:rsidRPr="006A71F4">
              <w:rPr>
                <w:color w:val="auto"/>
              </w:rPr>
              <w:t> </w:t>
            </w:r>
          </w:p>
          <w:p w:rsidR="00F52238" w:rsidRPr="006A71F4" w:rsidRDefault="00F52238" w:rsidP="00F52238">
            <w:pPr>
              <w:spacing w:after="200" w:line="273" w:lineRule="auto"/>
              <w:jc w:val="center"/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</w:pPr>
          </w:p>
          <w:p w:rsidR="00F52238" w:rsidRPr="006A71F4" w:rsidRDefault="00000AC7" w:rsidP="00F52238">
            <w:pPr>
              <w:spacing w:after="200" w:line="273" w:lineRule="auto"/>
              <w:jc w:val="center"/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</w:pPr>
            <w:r w:rsidRPr="006A71F4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>Буклет</w:t>
            </w:r>
            <w:r w:rsidR="00F52238" w:rsidRPr="006A71F4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 xml:space="preserve"> для родителей</w:t>
            </w:r>
          </w:p>
          <w:p w:rsidR="00F52238" w:rsidRPr="006A71F4" w:rsidRDefault="00F52238" w:rsidP="00F52238">
            <w:pPr>
              <w:spacing w:after="150"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</w:pPr>
          </w:p>
          <w:p w:rsidR="00F52238" w:rsidRPr="006A71F4" w:rsidRDefault="00F6743D" w:rsidP="00F52238">
            <w:pPr>
              <w:spacing w:after="150"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</w:pPr>
            <w:r w:rsidRPr="006A71F4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>«</w:t>
            </w:r>
            <w:r w:rsidR="00FE2536" w:rsidRPr="006A71F4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>ПАЛЬЧИКАМИ И</w:t>
            </w:r>
            <w:r w:rsidR="00000AC7" w:rsidRPr="006A71F4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>Г</w:t>
            </w:r>
            <w:r w:rsidR="00FE2536" w:rsidRPr="006A71F4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>Р</w:t>
            </w:r>
            <w:r w:rsidR="00000AC7" w:rsidRPr="006A71F4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 xml:space="preserve">АЕМ </w:t>
            </w:r>
            <w:r w:rsidR="00F52238" w:rsidRPr="006A71F4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 xml:space="preserve"> </w:t>
            </w:r>
            <w:r w:rsidR="00000AC7" w:rsidRPr="006A71F4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>—</w:t>
            </w:r>
            <w:r w:rsidR="00F52238" w:rsidRPr="006A71F4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 xml:space="preserve"> РЕЧЬ</w:t>
            </w:r>
            <w:r w:rsidR="00000AC7" w:rsidRPr="006A71F4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 xml:space="preserve"> РАЗВИВАЕМ</w:t>
            </w:r>
            <w:r w:rsidRPr="006A71F4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>»</w:t>
            </w:r>
          </w:p>
          <w:p w:rsidR="00F52238" w:rsidRPr="006A71F4" w:rsidRDefault="00F52238" w:rsidP="00F52238">
            <w:pPr>
              <w:widowControl w:val="0"/>
              <w:jc w:val="center"/>
              <w:rPr>
                <w:color w:val="auto"/>
              </w:rPr>
            </w:pPr>
            <w:r w:rsidRPr="006A71F4">
              <w:rPr>
                <w:noProof/>
                <w:color w:val="auto"/>
              </w:rPr>
              <w:drawing>
                <wp:inline distT="0" distB="0" distL="0" distR="0">
                  <wp:extent cx="1343660" cy="1598295"/>
                  <wp:effectExtent l="19050" t="0" r="8890" b="0"/>
                  <wp:docPr id="11" name="Рисунок 2" descr="C:\Users\Митя\Desktop\Рисунок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Митя\Desktop\Рисунок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660" cy="1598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1F4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67456" behindDoc="0" locked="0" layoutInCell="1" allowOverlap="1">
                  <wp:simplePos x="0" y="0"/>
                  <wp:positionH relativeFrom="column">
                    <wp:posOffset>8135620</wp:posOffset>
                  </wp:positionH>
                  <wp:positionV relativeFrom="paragraph">
                    <wp:posOffset>4895850</wp:posOffset>
                  </wp:positionV>
                  <wp:extent cx="1347470" cy="1597025"/>
                  <wp:effectExtent l="19050" t="0" r="508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5970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6A71F4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63360" behindDoc="0" locked="0" layoutInCell="1" allowOverlap="1">
                  <wp:simplePos x="0" y="0"/>
                  <wp:positionH relativeFrom="column">
                    <wp:posOffset>8135620</wp:posOffset>
                  </wp:positionH>
                  <wp:positionV relativeFrom="paragraph">
                    <wp:posOffset>4895850</wp:posOffset>
                  </wp:positionV>
                  <wp:extent cx="1347470" cy="1597025"/>
                  <wp:effectExtent l="19050" t="0" r="508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5970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6A71F4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8135620</wp:posOffset>
                  </wp:positionH>
                  <wp:positionV relativeFrom="paragraph">
                    <wp:posOffset>4895850</wp:posOffset>
                  </wp:positionV>
                  <wp:extent cx="1347470" cy="1597025"/>
                  <wp:effectExtent l="19050" t="0" r="508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5970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000AC7" w:rsidRPr="006A71F4" w:rsidRDefault="00000AC7" w:rsidP="00F52238">
            <w:pPr>
              <w:widowControl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</w:p>
          <w:p w:rsidR="00000AC7" w:rsidRPr="006A71F4" w:rsidRDefault="00000AC7" w:rsidP="00F52238">
            <w:pPr>
              <w:widowControl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</w:p>
          <w:p w:rsidR="00000AC7" w:rsidRPr="006A71F4" w:rsidRDefault="00000AC7" w:rsidP="00F52238">
            <w:pPr>
              <w:widowControl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</w:p>
          <w:p w:rsidR="00F52238" w:rsidRPr="006A71F4" w:rsidRDefault="006229B7" w:rsidP="00F52238">
            <w:pPr>
              <w:widowControl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6A71F4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Педагог-психолог</w:t>
            </w:r>
          </w:p>
          <w:p w:rsidR="006229B7" w:rsidRPr="006A71F4" w:rsidRDefault="00A10649" w:rsidP="00F52238">
            <w:pPr>
              <w:widowControl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Карманова С.В.</w:t>
            </w:r>
          </w:p>
          <w:p w:rsidR="00000AC7" w:rsidRPr="006A71F4" w:rsidRDefault="00000AC7" w:rsidP="00F52238">
            <w:pPr>
              <w:widowControl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</w:p>
          <w:p w:rsidR="00000AC7" w:rsidRPr="006A71F4" w:rsidRDefault="00000AC7" w:rsidP="00000AC7">
            <w:pPr>
              <w:widowControl w:val="0"/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</w:p>
          <w:p w:rsidR="00000AC7" w:rsidRPr="006A71F4" w:rsidRDefault="005B5A23" w:rsidP="00000AC7">
            <w:pPr>
              <w:widowControl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6A71F4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20</w:t>
            </w:r>
            <w:r w:rsidR="00A10649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25</w:t>
            </w:r>
            <w:bookmarkStart w:id="0" w:name="_GoBack"/>
            <w:bookmarkEnd w:id="0"/>
            <w:r w:rsidR="00000AC7" w:rsidRPr="006A71F4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г.</w:t>
            </w:r>
          </w:p>
          <w:p w:rsidR="00000AC7" w:rsidRPr="006A71F4" w:rsidRDefault="00000AC7" w:rsidP="00000AC7">
            <w:pPr>
              <w:widowControl w:val="0"/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</w:p>
          <w:p w:rsidR="003015AA" w:rsidRPr="006A71F4" w:rsidRDefault="003015AA" w:rsidP="00F52238">
            <w:pPr>
              <w:widowControl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</w:p>
          <w:p w:rsidR="003015AA" w:rsidRPr="006A71F4" w:rsidRDefault="003015AA" w:rsidP="003015AA">
            <w:pPr>
              <w:spacing w:after="200" w:line="213" w:lineRule="auto"/>
              <w:jc w:val="center"/>
              <w:rPr>
                <w:rFonts w:ascii="Times New Roman" w:hAnsi="Times New Roman"/>
                <w:b/>
                <w:bCs/>
                <w:color w:val="auto"/>
                <w:sz w:val="8"/>
                <w:szCs w:val="8"/>
              </w:rPr>
            </w:pPr>
            <w:r w:rsidRPr="006A71F4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ПАЛЬЧИКОВЫЕ ИГРЫ</w:t>
            </w:r>
          </w:p>
          <w:p w:rsidR="003015AA" w:rsidRPr="006A71F4" w:rsidRDefault="003015AA" w:rsidP="003015AA">
            <w:pPr>
              <w:spacing w:after="0" w:line="213" w:lineRule="auto"/>
              <w:ind w:left="275" w:hanging="275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6A71F4">
              <w:rPr>
                <w:rFonts w:ascii="Symbol" w:hAnsi="Symbol"/>
                <w:color w:val="auto"/>
              </w:rPr>
              <w:t></w:t>
            </w:r>
            <w:r w:rsidRPr="006A71F4">
              <w:rPr>
                <w:color w:val="auto"/>
              </w:rPr>
              <w:t> </w:t>
            </w:r>
            <w:r w:rsidRPr="006A71F4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Кошка</w:t>
            </w:r>
          </w:p>
          <w:p w:rsidR="003015AA" w:rsidRPr="006A71F4" w:rsidRDefault="003015AA" w:rsidP="003015AA">
            <w:pPr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A71F4">
              <w:rPr>
                <w:rFonts w:ascii="Times New Roman" w:hAnsi="Times New Roman"/>
                <w:color w:val="auto"/>
                <w:sz w:val="24"/>
                <w:szCs w:val="24"/>
              </w:rPr>
              <w:t>Средний и безымянный пальцы упираются в большой. Указательный и мизинец подняты вверх</w:t>
            </w:r>
          </w:p>
          <w:p w:rsidR="00F52238" w:rsidRPr="006A71F4" w:rsidRDefault="003015AA" w:rsidP="00F52238">
            <w:pPr>
              <w:widowControl w:val="0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auto"/>
                <w:sz w:val="24"/>
                <w:szCs w:val="24"/>
              </w:rPr>
            </w:pPr>
            <w:r w:rsidRPr="006A71F4">
              <w:rPr>
                <w:rFonts w:ascii="Times New Roman" w:hAnsi="Times New Roman"/>
                <w:b/>
                <w:bCs/>
                <w:i/>
                <w:iCs/>
                <w:noProof/>
                <w:color w:val="auto"/>
                <w:sz w:val="24"/>
                <w:szCs w:val="24"/>
              </w:rPr>
              <w:drawing>
                <wp:inline distT="0" distB="0" distL="0" distR="0">
                  <wp:extent cx="941705" cy="1091565"/>
                  <wp:effectExtent l="19050" t="0" r="0" b="0"/>
                  <wp:docPr id="23" name="Рисунок 8" descr="C:\Users\Митя\Desktop\Рисунок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Митя\Desktop\Рисунок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05" cy="1091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52238" w:rsidRPr="006A71F4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 </w:t>
            </w:r>
            <w:r w:rsidRPr="006A71F4">
              <w:rPr>
                <w:rFonts w:ascii="Times New Roman" w:hAnsi="Times New Roman"/>
                <w:b/>
                <w:bCs/>
                <w:i/>
                <w:iCs/>
                <w:noProof/>
                <w:color w:val="auto"/>
                <w:sz w:val="24"/>
                <w:szCs w:val="24"/>
              </w:rPr>
              <w:t xml:space="preserve">      </w:t>
            </w:r>
            <w:r w:rsidRPr="006A71F4">
              <w:rPr>
                <w:rFonts w:ascii="Times New Roman" w:hAnsi="Times New Roman"/>
                <w:b/>
                <w:bCs/>
                <w:i/>
                <w:iCs/>
                <w:noProof/>
                <w:color w:val="auto"/>
                <w:sz w:val="24"/>
                <w:szCs w:val="24"/>
              </w:rPr>
              <w:drawing>
                <wp:inline distT="0" distB="0" distL="0" distR="0">
                  <wp:extent cx="887095" cy="1118870"/>
                  <wp:effectExtent l="19050" t="0" r="8255" b="0"/>
                  <wp:docPr id="24" name="Рисунок 9" descr="C:\Users\Митя\Desktop\Рисунок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Митя\Desktop\Рисунок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1118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5AA" w:rsidRPr="006A71F4" w:rsidRDefault="003015AA" w:rsidP="003015AA">
            <w:pPr>
              <w:widowControl w:val="0"/>
              <w:spacing w:after="0" w:line="180" w:lineRule="auto"/>
              <w:ind w:left="212" w:hanging="212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6A71F4">
              <w:rPr>
                <w:rFonts w:ascii="Symbol" w:hAnsi="Symbol"/>
                <w:color w:val="auto"/>
              </w:rPr>
              <w:t></w:t>
            </w:r>
            <w:r w:rsidRPr="006A71F4">
              <w:rPr>
                <w:color w:val="auto"/>
              </w:rPr>
              <w:t> </w:t>
            </w:r>
            <w:r w:rsidRPr="006A71F4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Мышка</w:t>
            </w:r>
          </w:p>
          <w:p w:rsidR="003015AA" w:rsidRPr="006A71F4" w:rsidRDefault="003015AA" w:rsidP="003015AA">
            <w:pPr>
              <w:widowControl w:val="0"/>
              <w:spacing w:after="0"/>
              <w:jc w:val="both"/>
              <w:rPr>
                <w:rFonts w:ascii="Times New Roman" w:hAnsi="Times New Roman"/>
                <w:color w:val="auto"/>
                <w:sz w:val="8"/>
                <w:szCs w:val="8"/>
              </w:rPr>
            </w:pPr>
            <w:r w:rsidRPr="006A71F4">
              <w:rPr>
                <w:rFonts w:ascii="Times New Roman" w:hAnsi="Times New Roman"/>
                <w:color w:val="auto"/>
                <w:sz w:val="24"/>
                <w:szCs w:val="24"/>
              </w:rPr>
              <w:t>Средний и безымянный пальцы упираются в большой. Указательный и мизинец согнуты в дуги и прижаты к среднему и безымянному пальцам.</w:t>
            </w:r>
          </w:p>
          <w:p w:rsidR="003015AA" w:rsidRPr="006A71F4" w:rsidRDefault="003015AA" w:rsidP="003015AA">
            <w:pPr>
              <w:widowControl w:val="0"/>
              <w:spacing w:after="0"/>
              <w:jc w:val="both"/>
              <w:rPr>
                <w:rFonts w:ascii="Times New Roman" w:hAnsi="Times New Roman"/>
                <w:color w:val="auto"/>
                <w:sz w:val="8"/>
                <w:szCs w:val="8"/>
              </w:rPr>
            </w:pPr>
            <w:r w:rsidRPr="006A71F4">
              <w:rPr>
                <w:rFonts w:ascii="Times New Roman" w:hAnsi="Times New Roman"/>
                <w:color w:val="auto"/>
                <w:sz w:val="8"/>
                <w:szCs w:val="8"/>
              </w:rPr>
              <w:t> </w:t>
            </w:r>
          </w:p>
          <w:p w:rsidR="003015AA" w:rsidRPr="006A71F4" w:rsidRDefault="003015AA" w:rsidP="003015AA">
            <w:pPr>
              <w:widowControl w:val="0"/>
              <w:spacing w:after="0" w:line="180" w:lineRule="auto"/>
              <w:jc w:val="both"/>
              <w:rPr>
                <w:rFonts w:ascii="Times New Roman" w:hAnsi="Times New Roman"/>
                <w:color w:val="auto"/>
                <w:sz w:val="8"/>
                <w:szCs w:val="8"/>
              </w:rPr>
            </w:pPr>
            <w:r w:rsidRPr="006A71F4">
              <w:rPr>
                <w:rFonts w:ascii="Times New Roman" w:hAnsi="Times New Roman"/>
                <w:color w:val="auto"/>
                <w:sz w:val="8"/>
                <w:szCs w:val="8"/>
              </w:rPr>
              <w:t> </w:t>
            </w:r>
          </w:p>
          <w:p w:rsidR="003015AA" w:rsidRPr="006A71F4" w:rsidRDefault="003015AA" w:rsidP="003015AA">
            <w:pPr>
              <w:widowControl w:val="0"/>
              <w:spacing w:line="180" w:lineRule="auto"/>
              <w:ind w:left="212" w:hanging="212"/>
              <w:jc w:val="both"/>
              <w:rPr>
                <w:iCs/>
                <w:color w:val="auto"/>
                <w:sz w:val="24"/>
                <w:szCs w:val="24"/>
              </w:rPr>
            </w:pPr>
            <w:r w:rsidRPr="006A71F4">
              <w:rPr>
                <w:rFonts w:ascii="Symbol" w:hAnsi="Symbol"/>
                <w:color w:val="auto"/>
              </w:rPr>
              <w:t></w:t>
            </w:r>
            <w:r w:rsidRPr="006A71F4">
              <w:rPr>
                <w:color w:val="auto"/>
              </w:rPr>
              <w:t> </w:t>
            </w:r>
            <w:r w:rsidRPr="006A71F4">
              <w:rPr>
                <w:rFonts w:ascii="Times New Roman" w:hAnsi="Times New Roman"/>
                <w:b/>
                <w:bCs/>
                <w:iCs/>
                <w:color w:val="auto"/>
                <w:sz w:val="28"/>
                <w:szCs w:val="28"/>
              </w:rPr>
              <w:t>Кулак – ребро – ладонь</w:t>
            </w:r>
          </w:p>
          <w:p w:rsidR="003015AA" w:rsidRPr="006A71F4" w:rsidRDefault="003015AA" w:rsidP="003015AA">
            <w:pPr>
              <w:widowControl w:val="0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A71F4">
              <w:rPr>
                <w:rFonts w:ascii="Times New Roman" w:hAnsi="Times New Roman"/>
                <w:color w:val="auto"/>
                <w:sz w:val="24"/>
                <w:szCs w:val="24"/>
              </w:rPr>
              <w:t>Три положения руки на плоскости стола последовательно сменяют друг друга. Ладонь на плоскости, сжатая в кулак, ладонь ребром на столе, распрямлённая ладонь на плоскости.</w:t>
            </w:r>
          </w:p>
          <w:p w:rsidR="003015AA" w:rsidRPr="006A71F4" w:rsidRDefault="003015AA" w:rsidP="003015AA">
            <w:pPr>
              <w:widowControl w:val="0"/>
              <w:spacing w:after="0"/>
              <w:ind w:firstLine="283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6A71F4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ИГРЫ </w:t>
            </w:r>
          </w:p>
          <w:p w:rsidR="003015AA" w:rsidRPr="006A71F4" w:rsidRDefault="003015AA" w:rsidP="003015AA">
            <w:pPr>
              <w:widowControl w:val="0"/>
              <w:spacing w:after="0"/>
              <w:ind w:firstLine="283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A71F4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СО СЧЁТНЫМИ ПАЛОЧКАМИ</w:t>
            </w:r>
          </w:p>
          <w:p w:rsidR="003015AA" w:rsidRPr="006A71F4" w:rsidRDefault="003015AA" w:rsidP="003015AA">
            <w:pPr>
              <w:widowControl w:val="0"/>
              <w:spacing w:after="0" w:line="300" w:lineRule="auto"/>
              <w:ind w:firstLine="28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A71F4">
              <w:rPr>
                <w:rFonts w:ascii="Times New Roman" w:hAnsi="Times New Roman"/>
                <w:color w:val="auto"/>
                <w:sz w:val="24"/>
                <w:szCs w:val="24"/>
              </w:rPr>
              <w:t>(выложи рисунок по образцу)</w:t>
            </w:r>
          </w:p>
          <w:p w:rsidR="003015AA" w:rsidRPr="006A71F4" w:rsidRDefault="003015AA" w:rsidP="003015AA">
            <w:pPr>
              <w:widowControl w:val="0"/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</w:pPr>
            <w:r w:rsidRPr="006A71F4">
              <w:rPr>
                <w:rFonts w:ascii="Times New Roman" w:hAnsi="Times New Roman"/>
                <w:bCs/>
                <w:iCs/>
                <w:noProof/>
                <w:color w:val="auto"/>
                <w:sz w:val="24"/>
                <w:szCs w:val="24"/>
              </w:rPr>
              <w:drawing>
                <wp:inline distT="0" distB="0" distL="0" distR="0">
                  <wp:extent cx="859790" cy="1078230"/>
                  <wp:effectExtent l="19050" t="0" r="0" b="0"/>
                  <wp:docPr id="26" name="Рисунок 11" descr="C:\Users\Митя\Desktop\Рисунок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Митя\Desktop\Рисунок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078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1F4">
              <w:rPr>
                <w:rFonts w:ascii="Times New Roman" w:hAnsi="Times New Roman"/>
                <w:bCs/>
                <w:iCs/>
                <w:noProof/>
                <w:color w:val="auto"/>
                <w:sz w:val="24"/>
                <w:szCs w:val="24"/>
              </w:rPr>
              <w:t xml:space="preserve">      </w:t>
            </w:r>
            <w:r w:rsidRPr="006A71F4">
              <w:rPr>
                <w:rFonts w:ascii="Times New Roman" w:hAnsi="Times New Roman"/>
                <w:bCs/>
                <w:iCs/>
                <w:noProof/>
                <w:color w:val="auto"/>
                <w:sz w:val="24"/>
                <w:szCs w:val="24"/>
              </w:rPr>
              <w:drawing>
                <wp:inline distT="0" distB="0" distL="0" distR="0">
                  <wp:extent cx="1036955" cy="996315"/>
                  <wp:effectExtent l="19050" t="0" r="0" b="0"/>
                  <wp:docPr id="27" name="Рисунок 10" descr="C:\Users\Митя\Desktop\Рисунок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Митя\Desktop\Рисунок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955" cy="996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2238" w:rsidRPr="006A71F4" w:rsidRDefault="003015AA" w:rsidP="003015AA">
            <w:pPr>
              <w:widowControl w:val="0"/>
              <w:spacing w:after="0"/>
              <w:ind w:firstLine="283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A71F4">
              <w:rPr>
                <w:rFonts w:ascii="Times New Roman" w:hAnsi="Times New Roman"/>
                <w:color w:val="auto"/>
                <w:sz w:val="28"/>
                <w:szCs w:val="28"/>
              </w:rPr>
              <w:t>Все выше перечисленные виды упражнений  очень просты, но доставят и Вам, и вашему ребенку большое удовольствие от совместной работы и общения.</w:t>
            </w:r>
            <w:r w:rsidR="00F52238" w:rsidRPr="006A71F4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55168" behindDoc="0" locked="0" layoutInCell="1" allowOverlap="1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1871980</wp:posOffset>
                  </wp:positionV>
                  <wp:extent cx="850265" cy="1188085"/>
                  <wp:effectExtent l="19050" t="0" r="6985" b="0"/>
                  <wp:wrapNone/>
                  <wp:docPr id="7" name="Рисунок 7" descr="эмблема_цвет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эмблема_цвет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1188085"/>
                          </a:xfrm>
                          <a:prstGeom prst="rect">
                            <a:avLst/>
                          </a:prstGeom>
                          <a:noFill/>
                          <a:ln w="0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F52238" w:rsidRPr="006A71F4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51072" behindDoc="0" locked="0" layoutInCell="1" allowOverlap="1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1871980</wp:posOffset>
                  </wp:positionV>
                  <wp:extent cx="850265" cy="1188085"/>
                  <wp:effectExtent l="19050" t="0" r="6985" b="0"/>
                  <wp:wrapNone/>
                  <wp:docPr id="6" name="Рисунок 6" descr="эмблема_цвет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эмблема_цвет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1188085"/>
                          </a:xfrm>
                          <a:prstGeom prst="rect">
                            <a:avLst/>
                          </a:prstGeom>
                          <a:noFill/>
                          <a:ln w="0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F52238" w:rsidRPr="006A71F4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46976" behindDoc="0" locked="0" layoutInCell="1" allowOverlap="1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1871980</wp:posOffset>
                  </wp:positionV>
                  <wp:extent cx="850265" cy="1188085"/>
                  <wp:effectExtent l="19050" t="0" r="6985" b="0"/>
                  <wp:wrapNone/>
                  <wp:docPr id="5" name="Рисунок 5" descr="эмблема_цвет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эмблема_цвет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1188085"/>
                          </a:xfrm>
                          <a:prstGeom prst="rect">
                            <a:avLst/>
                          </a:prstGeom>
                          <a:noFill/>
                          <a:ln w="0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F52238" w:rsidRPr="006A71F4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42880" behindDoc="0" locked="0" layoutInCell="1" allowOverlap="1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1871980</wp:posOffset>
                  </wp:positionV>
                  <wp:extent cx="850265" cy="1188085"/>
                  <wp:effectExtent l="19050" t="0" r="6985" b="0"/>
                  <wp:wrapNone/>
                  <wp:docPr id="4" name="Рисунок 4" descr="эмблема_цвет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эмблема_цвет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1188085"/>
                          </a:xfrm>
                          <a:prstGeom prst="rect">
                            <a:avLst/>
                          </a:prstGeom>
                          <a:noFill/>
                          <a:ln w="0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F52238" w:rsidRPr="006A71F4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38784" behindDoc="0" locked="0" layoutInCell="1" allowOverlap="1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1871980</wp:posOffset>
                  </wp:positionV>
                  <wp:extent cx="850265" cy="1188085"/>
                  <wp:effectExtent l="19050" t="0" r="6985" b="0"/>
                  <wp:wrapNone/>
                  <wp:docPr id="3" name="Рисунок 3" descr="эмблема_цвет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эмблема_цвет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1188085"/>
                          </a:xfrm>
                          <a:prstGeom prst="rect">
                            <a:avLst/>
                          </a:prstGeom>
                          <a:noFill/>
                          <a:ln w="0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F52238" w:rsidRPr="006A71F4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34688" behindDoc="0" locked="0" layoutInCell="1" allowOverlap="1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1871980</wp:posOffset>
                  </wp:positionV>
                  <wp:extent cx="850265" cy="1188085"/>
                  <wp:effectExtent l="19050" t="0" r="6985" b="0"/>
                  <wp:wrapNone/>
                  <wp:docPr id="2" name="Рисунок 2" descr="эмблема_цвет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эмблема_цвет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1188085"/>
                          </a:xfrm>
                          <a:prstGeom prst="rect">
                            <a:avLst/>
                          </a:prstGeom>
                          <a:noFill/>
                          <a:ln w="0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3007E" w:rsidRPr="006A71F4" w:rsidRDefault="00A10649">
      <w:pPr>
        <w:rPr>
          <w:color w:val="auto"/>
        </w:rPr>
      </w:pPr>
    </w:p>
    <w:sectPr w:rsidR="00A3007E" w:rsidRPr="006A71F4" w:rsidSect="00F52238">
      <w:pgSz w:w="16838" w:h="11906" w:orient="landscape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2238"/>
    <w:rsid w:val="00000AC7"/>
    <w:rsid w:val="00062BC6"/>
    <w:rsid w:val="000F39FB"/>
    <w:rsid w:val="00100A27"/>
    <w:rsid w:val="00197310"/>
    <w:rsid w:val="00265323"/>
    <w:rsid w:val="002704CC"/>
    <w:rsid w:val="003015AA"/>
    <w:rsid w:val="005B5A23"/>
    <w:rsid w:val="006229B7"/>
    <w:rsid w:val="006A71F4"/>
    <w:rsid w:val="00901EBA"/>
    <w:rsid w:val="009319D8"/>
    <w:rsid w:val="009410EC"/>
    <w:rsid w:val="00A10649"/>
    <w:rsid w:val="00D8166C"/>
    <w:rsid w:val="00F52238"/>
    <w:rsid w:val="00F6743D"/>
    <w:rsid w:val="00FE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91B411"/>
  <w15:docId w15:val="{A58F00FE-F5EC-41A8-BD1C-5FA7D396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238"/>
    <w:pPr>
      <w:spacing w:after="120" w:line="240" w:lineRule="auto"/>
    </w:pPr>
    <w:rPr>
      <w:rFonts w:ascii="Century Schoolbook" w:eastAsia="Times New Roman" w:hAnsi="Century Schoolbook" w:cs="Times New Roman"/>
      <w:color w:val="000000"/>
      <w:kern w:val="28"/>
      <w:sz w:val="20"/>
      <w:szCs w:val="20"/>
      <w:lang w:eastAsia="ru-RU"/>
    </w:rPr>
  </w:style>
  <w:style w:type="paragraph" w:styleId="1">
    <w:name w:val="heading 1"/>
    <w:link w:val="10"/>
    <w:uiPriority w:val="9"/>
    <w:qFormat/>
    <w:rsid w:val="00F52238"/>
    <w:pPr>
      <w:spacing w:after="0" w:line="240" w:lineRule="auto"/>
      <w:outlineLvl w:val="0"/>
    </w:pPr>
    <w:rPr>
      <w:rFonts w:ascii="Century Schoolbook" w:eastAsia="Times New Roman" w:hAnsi="Century Schoolbook" w:cs="Times New Roman"/>
      <w:color w:val="000066"/>
      <w:kern w:val="28"/>
      <w:sz w:val="42"/>
      <w:szCs w:val="42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522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52238"/>
    <w:rPr>
      <w:rFonts w:ascii="Century Schoolbook" w:eastAsia="Times New Roman" w:hAnsi="Century Schoolbook" w:cs="Times New Roman"/>
      <w:color w:val="000066"/>
      <w:kern w:val="28"/>
      <w:sz w:val="42"/>
      <w:szCs w:val="4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2238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238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F52238"/>
    <w:rPr>
      <w:color w:val="800080"/>
      <w:u w:val="single"/>
    </w:rPr>
  </w:style>
  <w:style w:type="character" w:customStyle="1" w:styleId="40">
    <w:name w:val="Заголовок 4 Знак"/>
    <w:basedOn w:val="a0"/>
    <w:link w:val="4"/>
    <w:uiPriority w:val="9"/>
    <w:rsid w:val="00F52238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w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Методист</cp:lastModifiedBy>
  <cp:revision>14</cp:revision>
  <dcterms:created xsi:type="dcterms:W3CDTF">2016-12-18T09:37:00Z</dcterms:created>
  <dcterms:modified xsi:type="dcterms:W3CDTF">2025-12-01T05:52:00Z</dcterms:modified>
</cp:coreProperties>
</file>