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B6" w:rsidRPr="00C637A4" w:rsidRDefault="006531B6" w:rsidP="00C637A4">
      <w:pPr>
        <w:rPr>
          <w:rFonts w:ascii="Times New Roman" w:hAnsi="Times New Roman" w:cs="Times New Roman"/>
          <w:sz w:val="28"/>
          <w:szCs w:val="28"/>
        </w:rPr>
      </w:pPr>
      <w:r w:rsidRPr="00C637A4">
        <w:rPr>
          <w:rFonts w:ascii="Times New Roman" w:hAnsi="Times New Roman" w:cs="Times New Roman"/>
          <w:sz w:val="28"/>
          <w:szCs w:val="28"/>
        </w:rPr>
        <w:t xml:space="preserve">По итогам исследования </w:t>
      </w:r>
      <w:proofErr w:type="spellStart"/>
      <w:r w:rsidRPr="00C637A4">
        <w:rPr>
          <w:rFonts w:ascii="Times New Roman" w:hAnsi="Times New Roman" w:cs="Times New Roman"/>
          <w:sz w:val="28"/>
          <w:szCs w:val="28"/>
        </w:rPr>
        <w:t>нейрокогнитивных</w:t>
      </w:r>
      <w:proofErr w:type="spellEnd"/>
      <w:r w:rsidRPr="00C637A4">
        <w:rPr>
          <w:rFonts w:ascii="Times New Roman" w:hAnsi="Times New Roman" w:cs="Times New Roman"/>
          <w:sz w:val="28"/>
          <w:szCs w:val="28"/>
        </w:rPr>
        <w:t xml:space="preserve"> функций у детей в детском саду №</w:t>
      </w:r>
      <w:r w:rsidR="00C637A4" w:rsidRPr="00C637A4">
        <w:rPr>
          <w:rFonts w:ascii="Times New Roman" w:hAnsi="Times New Roman" w:cs="Times New Roman"/>
          <w:sz w:val="28"/>
          <w:szCs w:val="28"/>
        </w:rPr>
        <w:t xml:space="preserve"> </w:t>
      </w:r>
      <w:r w:rsidRPr="00C637A4">
        <w:rPr>
          <w:rFonts w:ascii="Times New Roman" w:hAnsi="Times New Roman" w:cs="Times New Roman"/>
          <w:sz w:val="28"/>
          <w:szCs w:val="28"/>
        </w:rPr>
        <w:t>385 было продиагностир</w:t>
      </w:r>
      <w:r w:rsidR="00C637A4" w:rsidRPr="00C637A4">
        <w:rPr>
          <w:rFonts w:ascii="Times New Roman" w:hAnsi="Times New Roman" w:cs="Times New Roman"/>
          <w:sz w:val="28"/>
          <w:szCs w:val="28"/>
        </w:rPr>
        <w:t>о</w:t>
      </w:r>
      <w:r w:rsidRPr="00C637A4">
        <w:rPr>
          <w:rFonts w:ascii="Times New Roman" w:hAnsi="Times New Roman" w:cs="Times New Roman"/>
          <w:sz w:val="28"/>
          <w:szCs w:val="28"/>
        </w:rPr>
        <w:t>вано 16 человек в возрасте от 5 до 7 лет.</w:t>
      </w:r>
    </w:p>
    <w:p w:rsidR="006531B6" w:rsidRPr="00C637A4" w:rsidRDefault="006531B6" w:rsidP="00C637A4">
      <w:pPr>
        <w:rPr>
          <w:rFonts w:ascii="Times New Roman" w:hAnsi="Times New Roman" w:cs="Times New Roman"/>
          <w:sz w:val="28"/>
          <w:szCs w:val="28"/>
        </w:rPr>
      </w:pPr>
    </w:p>
    <w:p w:rsidR="006531B6" w:rsidRPr="00C637A4" w:rsidRDefault="006531B6" w:rsidP="00C637A4">
      <w:pPr>
        <w:rPr>
          <w:rFonts w:ascii="Times New Roman" w:hAnsi="Times New Roman" w:cs="Times New Roman"/>
          <w:sz w:val="28"/>
          <w:szCs w:val="28"/>
        </w:rPr>
      </w:pPr>
      <w:r w:rsidRPr="00C637A4">
        <w:rPr>
          <w:rFonts w:ascii="Times New Roman" w:hAnsi="Times New Roman" w:cs="Times New Roman"/>
          <w:sz w:val="28"/>
          <w:szCs w:val="28"/>
        </w:rPr>
        <w:t>Исследование проводилось с помощью компьютерной нейропсихологической диагностики «Колобок», основанной на синдромном анализе А.Р.</w:t>
      </w:r>
      <w:r w:rsidR="00C637A4" w:rsidRPr="00C63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7A4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C637A4">
        <w:rPr>
          <w:rFonts w:ascii="Times New Roman" w:hAnsi="Times New Roman" w:cs="Times New Roman"/>
          <w:sz w:val="28"/>
          <w:szCs w:val="28"/>
        </w:rPr>
        <w:t>.</w:t>
      </w:r>
    </w:p>
    <w:p w:rsidR="006531B6" w:rsidRPr="007A3B62" w:rsidRDefault="006531B6" w:rsidP="00A350CE"/>
    <w:p w:rsidR="006531B6" w:rsidRPr="007A3B62" w:rsidRDefault="006531B6" w:rsidP="00A350CE"/>
    <w:p w:rsidR="006531B6" w:rsidRPr="007A3B62" w:rsidRDefault="006531B6" w:rsidP="00A350CE">
      <w:pPr>
        <w:jc w:val="center"/>
        <w:rPr>
          <w:b/>
        </w:rPr>
      </w:pPr>
      <w:r>
        <w:rPr>
          <w:b/>
        </w:rPr>
        <w:t>Сводная таблица по количеству детей обладающих низким, нормативным и высоким уровнем развития каждой нейропсихологической функции: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68"/>
        <w:gridCol w:w="1276"/>
        <w:gridCol w:w="1134"/>
        <w:gridCol w:w="992"/>
        <w:gridCol w:w="1134"/>
        <w:gridCol w:w="1559"/>
        <w:gridCol w:w="1560"/>
        <w:gridCol w:w="1559"/>
        <w:gridCol w:w="1417"/>
        <w:gridCol w:w="1560"/>
        <w:gridCol w:w="1417"/>
      </w:tblGrid>
      <w:tr w:rsidR="00C42DD7" w:rsidTr="005020E0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Уровень развития: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Зрительное восприятие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Слухоречевая память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Кинестетический механизм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Зрительная память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Ф</w:t>
            </w:r>
            <w:r w:rsidRPr="00C637A4">
              <w:rPr>
                <w:rFonts w:ascii="Times New Roman" w:hAnsi="Times New Roman" w:cs="Times New Roman"/>
                <w:sz w:val="18"/>
              </w:rPr>
              <w:t>онематический слух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Пространственный механизм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4"/>
              </w:rPr>
            </w:pPr>
            <w:r w:rsidRPr="00C637A4">
              <w:rPr>
                <w:rFonts w:ascii="Times New Roman" w:hAnsi="Times New Roman" w:cs="Times New Roman"/>
                <w:sz w:val="16"/>
              </w:rPr>
              <w:t>Механизм запоминания,</w:t>
            </w:r>
            <w:r w:rsidRPr="00C637A4">
              <w:rPr>
                <w:rFonts w:ascii="Times New Roman" w:hAnsi="Times New Roman" w:cs="Times New Roman"/>
                <w:sz w:val="16"/>
              </w:rPr>
              <w:br/>
              <w:t>сохранения и актуализации в слухоречевой и зрительной памяти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4"/>
              </w:rPr>
            </w:pPr>
            <w:r w:rsidRPr="00C637A4">
              <w:rPr>
                <w:rFonts w:ascii="Times New Roman" w:hAnsi="Times New Roman" w:cs="Times New Roman"/>
                <w:sz w:val="16"/>
              </w:rPr>
              <w:t>Кинестетический механизм в графической деятельности (переключение)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4"/>
              </w:rPr>
            </w:pPr>
            <w:r w:rsidRPr="00C637A4">
              <w:rPr>
                <w:rFonts w:ascii="Times New Roman" w:hAnsi="Times New Roman" w:cs="Times New Roman"/>
                <w:sz w:val="16"/>
              </w:rPr>
              <w:t>Способность к передаче объемных характеристик изображения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16"/>
              </w:rPr>
            </w:pPr>
            <w:r w:rsidRPr="00C637A4">
              <w:rPr>
                <w:rFonts w:ascii="Times New Roman" w:hAnsi="Times New Roman" w:cs="Times New Roman"/>
                <w:sz w:val="18"/>
              </w:rPr>
              <w:t>Отс</w:t>
            </w:r>
            <w:r w:rsidRPr="00C637A4">
              <w:rPr>
                <w:rFonts w:ascii="Times New Roman" w:hAnsi="Times New Roman" w:cs="Times New Roman"/>
                <w:sz w:val="18"/>
              </w:rPr>
              <w:t>роченная память на имена</w:t>
            </w:r>
          </w:p>
        </w:tc>
      </w:tr>
      <w:tr w:rsidR="00C42DD7" w:rsidTr="005020E0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0</w:t>
            </w:r>
          </w:p>
        </w:tc>
      </w:tr>
      <w:tr w:rsidR="00C42DD7" w:rsidTr="005020E0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Норма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5</w:t>
            </w:r>
          </w:p>
        </w:tc>
      </w:tr>
      <w:tr w:rsidR="00C42DD7" w:rsidTr="005020E0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2DD7" w:rsidRPr="00C637A4" w:rsidRDefault="005020E0">
            <w:pPr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 w:rsidRPr="00C637A4">
              <w:rPr>
                <w:rFonts w:ascii="Times New Roman" w:hAnsi="Times New Roman" w:cs="Times New Roman"/>
              </w:rPr>
              <w:t>11</w:t>
            </w:r>
          </w:p>
        </w:tc>
      </w:tr>
    </w:tbl>
    <w:p w:rsidR="006531B6" w:rsidRPr="007A3B62" w:rsidRDefault="006531B6" w:rsidP="00A350CE"/>
    <w:sectPr w:rsidR="006531B6" w:rsidRPr="007A3B62" w:rsidSect="00C637A4">
      <w:pgSz w:w="16840" w:h="11907" w:orient="landscape"/>
      <w:pgMar w:top="851" w:right="538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744F8"/>
    <w:rsid w:val="003E661C"/>
    <w:rsid w:val="005020E0"/>
    <w:rsid w:val="006531B6"/>
    <w:rsid w:val="007A3B62"/>
    <w:rsid w:val="00A350CE"/>
    <w:rsid w:val="00C42DD7"/>
    <w:rsid w:val="00C637A4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14B3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88C2B5-49C7-497B-B047-BBAF0CC27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Методист</cp:lastModifiedBy>
  <cp:revision>2</cp:revision>
  <dcterms:created xsi:type="dcterms:W3CDTF">2024-11-06T21:43:00Z</dcterms:created>
  <dcterms:modified xsi:type="dcterms:W3CDTF">2026-04-14T04:36:00Z</dcterms:modified>
</cp:coreProperties>
</file>